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8517C" w14:textId="7B1FF4C1" w:rsidR="004B246E" w:rsidRPr="004B246E" w:rsidRDefault="004B246E" w:rsidP="004B246E">
      <w:pPr>
        <w:pStyle w:val="NoSpacing"/>
        <w:rPr>
          <w:rFonts w:ascii="Century Gothic" w:hAnsi="Century Gothic"/>
          <w:b/>
        </w:rPr>
      </w:pPr>
      <w:r>
        <w:rPr>
          <w:rFonts w:ascii="Century Gothic" w:hAnsi="Century Gothic"/>
          <w:b/>
        </w:rPr>
        <w:t>Unit 1:</w:t>
      </w:r>
      <w:r w:rsidR="005A5013" w:rsidRPr="004B246E">
        <w:rPr>
          <w:rFonts w:ascii="Century Gothic" w:hAnsi="Century Gothic"/>
          <w:b/>
        </w:rPr>
        <w:t xml:space="preserve"> Early America (1400 - 1763) </w:t>
      </w:r>
    </w:p>
    <w:p w14:paraId="2AA90213" w14:textId="2C1720B3" w:rsidR="004C1C8A" w:rsidRPr="004B246E" w:rsidRDefault="003262EE" w:rsidP="004B246E">
      <w:pPr>
        <w:pStyle w:val="NoSpacing"/>
        <w:rPr>
          <w:rFonts w:ascii="Century Gothic" w:hAnsi="Century Gothic"/>
        </w:rPr>
      </w:pPr>
      <w:hyperlink r:id="rId8" w:history="1">
        <w:r w:rsidR="00195D70">
          <w:rPr>
            <w:rStyle w:val="Hyperlink"/>
            <w:rFonts w:ascii="Century Gothic" w:hAnsi="Century Gothic"/>
          </w:rPr>
          <w:t>Topic 1: The Horse</w:t>
        </w:r>
      </w:hyperlink>
    </w:p>
    <w:p w14:paraId="4E8DD1CA" w14:textId="77777777" w:rsidR="004B246E" w:rsidRPr="004B246E" w:rsidRDefault="004B246E" w:rsidP="004B246E">
      <w:pPr>
        <w:pStyle w:val="NoSpacing"/>
        <w:rPr>
          <w:rFonts w:ascii="Century Gothic" w:hAnsi="Century Gothic"/>
        </w:rPr>
      </w:pPr>
    </w:p>
    <w:p w14:paraId="1BD42E22" w14:textId="2E872952" w:rsidR="0014084D" w:rsidRPr="004B246E" w:rsidRDefault="00F76671" w:rsidP="004C1C8A">
      <w:pPr>
        <w:pStyle w:val="NoSpacing"/>
        <w:rPr>
          <w:rStyle w:val="formtitle"/>
          <w:rFonts w:ascii="Century Gothic" w:hAnsi="Century Gothic"/>
        </w:rPr>
      </w:pPr>
      <w:r w:rsidRPr="004B246E">
        <w:rPr>
          <w:rFonts w:ascii="Century Gothic" w:hAnsi="Century Gothic"/>
        </w:rPr>
        <w:t>Source</w:t>
      </w:r>
      <w:r w:rsidR="005A5013" w:rsidRPr="004B246E">
        <w:rPr>
          <w:rFonts w:ascii="Century Gothic" w:hAnsi="Century Gothic"/>
        </w:rPr>
        <w:t xml:space="preserve"> 3</w:t>
      </w:r>
      <w:r w:rsidR="00B613DE" w:rsidRPr="004B246E">
        <w:rPr>
          <w:rFonts w:ascii="Century Gothic" w:hAnsi="Century Gothic"/>
        </w:rPr>
        <w:t>, “</w:t>
      </w:r>
      <w:r w:rsidR="005A5013" w:rsidRPr="004B246E">
        <w:rPr>
          <w:rFonts w:ascii="Century Gothic" w:hAnsi="Century Gothic"/>
        </w:rPr>
        <w:t>History of a Buffalo Hunter</w:t>
      </w:r>
      <w:r w:rsidR="00B613DE" w:rsidRPr="004B246E">
        <w:rPr>
          <w:rFonts w:ascii="Century Gothic" w:hAnsi="Century Gothic"/>
        </w:rPr>
        <w:t>”</w:t>
      </w:r>
    </w:p>
    <w:p w14:paraId="7269D59B" w14:textId="1BCD5732" w:rsidR="00767294" w:rsidRPr="00195D70" w:rsidRDefault="005A5013" w:rsidP="0014084D">
      <w:pPr>
        <w:rPr>
          <w:rFonts w:ascii="Century Gothic" w:hAnsi="Century Gothic"/>
          <w:sz w:val="20"/>
          <w:szCs w:val="20"/>
        </w:rPr>
      </w:pPr>
      <w:r w:rsidRPr="00195D70">
        <w:rPr>
          <w:rFonts w:ascii="Century Gothic" w:hAnsi="Century Gothic"/>
          <w:sz w:val="20"/>
          <w:szCs w:val="20"/>
        </w:rPr>
        <w:t>A</w:t>
      </w:r>
      <w:r w:rsidR="00C17F6D" w:rsidRPr="00195D70">
        <w:rPr>
          <w:rFonts w:ascii="Century Gothic" w:hAnsi="Century Gothic"/>
          <w:sz w:val="20"/>
          <w:szCs w:val="20"/>
        </w:rPr>
        <w:t xml:space="preserve"> </w:t>
      </w:r>
      <w:r w:rsidRPr="00195D70">
        <w:rPr>
          <w:rFonts w:ascii="Century Gothic" w:hAnsi="Century Gothic"/>
          <w:sz w:val="20"/>
          <w:szCs w:val="20"/>
        </w:rPr>
        <w:t>group of men from New Mexico hunt for buffalo</w:t>
      </w:r>
      <w:r w:rsidR="00D711DF" w:rsidRPr="00195D70">
        <w:rPr>
          <w:rFonts w:ascii="Century Gothic" w:hAnsi="Century Gothic"/>
          <w:sz w:val="20"/>
          <w:szCs w:val="20"/>
        </w:rPr>
        <w:t>.</w:t>
      </w:r>
    </w:p>
    <w:p w14:paraId="1724120B" w14:textId="61580838" w:rsidR="00C17F6D" w:rsidRPr="00940105" w:rsidRDefault="0014084D" w:rsidP="00314E02">
      <w:pPr>
        <w:pStyle w:val="NormalWeb"/>
        <w:spacing w:line="276" w:lineRule="auto"/>
        <w:rPr>
          <w:rFonts w:ascii="Century Gothic" w:hAnsi="Century Gothic"/>
          <w:sz w:val="22"/>
          <w:szCs w:val="22"/>
        </w:rPr>
      </w:pPr>
      <w:r w:rsidRPr="00940105">
        <w:rPr>
          <w:rFonts w:ascii="Century Gothic" w:hAnsi="Century Gothic"/>
          <w:sz w:val="22"/>
          <w:szCs w:val="22"/>
        </w:rPr>
        <w:br/>
      </w:r>
      <w:r w:rsidR="009D3132">
        <w:rPr>
          <w:rFonts w:ascii="Century Gothic" w:hAnsi="Century Gothic"/>
          <w:sz w:val="22"/>
          <w:szCs w:val="22"/>
        </w:rPr>
        <w:t>[</w:t>
      </w:r>
      <w:r w:rsidR="00C17F6D" w:rsidRPr="00940105">
        <w:rPr>
          <w:rFonts w:ascii="Century Gothic" w:hAnsi="Century Gothic"/>
          <w:sz w:val="22"/>
          <w:szCs w:val="22"/>
        </w:rPr>
        <w:t>Original text</w:t>
      </w:r>
      <w:r w:rsidR="009D3132">
        <w:rPr>
          <w:rFonts w:ascii="Century Gothic" w:hAnsi="Century Gothic"/>
          <w:sz w:val="22"/>
          <w:szCs w:val="22"/>
        </w:rPr>
        <w:t>]</w:t>
      </w:r>
      <w:r w:rsidRPr="00940105">
        <w:rPr>
          <w:rFonts w:ascii="Century Gothic" w:hAnsi="Century Gothic"/>
          <w:sz w:val="22"/>
          <w:szCs w:val="22"/>
        </w:rPr>
        <w:br/>
      </w:r>
      <w:r w:rsidR="00C17F6D" w:rsidRPr="00940105">
        <w:rPr>
          <w:rFonts w:ascii="Century Gothic" w:hAnsi="Century Gothic"/>
          <w:sz w:val="22"/>
          <w:szCs w:val="22"/>
        </w:rPr>
        <w:t>Story Collected by Simeon Tejada, Federal Writers Project, 1939</w:t>
      </w:r>
    </w:p>
    <w:p w14:paraId="5DD4DC34" w14:textId="35910C57" w:rsidR="00C17F6D" w:rsidRPr="00940105" w:rsidRDefault="009D3132" w:rsidP="00314E02">
      <w:pPr>
        <w:pStyle w:val="NormalWeb"/>
        <w:spacing w:line="276" w:lineRule="auto"/>
        <w:rPr>
          <w:rFonts w:ascii="Century Gothic" w:hAnsi="Century Gothic"/>
          <w:sz w:val="22"/>
          <w:szCs w:val="22"/>
        </w:rPr>
      </w:pPr>
      <w:r>
        <w:rPr>
          <w:rFonts w:ascii="Century Gothic" w:hAnsi="Century Gothic"/>
          <w:sz w:val="22"/>
          <w:szCs w:val="22"/>
        </w:rPr>
        <w:t xml:space="preserve">When Don Manuel Jesus Vanquez </w:t>
      </w:r>
      <w:r w:rsidR="00C17F6D" w:rsidRPr="00940105">
        <w:rPr>
          <w:rFonts w:ascii="Century Gothic" w:hAnsi="Century Gothic"/>
          <w:sz w:val="22"/>
          <w:szCs w:val="22"/>
        </w:rPr>
        <w:t>returned to Penasco preparations were being made for another expedition to the country of the Comanches and Cayguas (K</w:t>
      </w:r>
      <w:r>
        <w:rPr>
          <w:rFonts w:ascii="Century Gothic" w:hAnsi="Century Gothic"/>
          <w:sz w:val="22"/>
          <w:szCs w:val="22"/>
        </w:rPr>
        <w:t>iowas) towards Kansas. Don Manue</w:t>
      </w:r>
      <w:r w:rsidR="00C17F6D" w:rsidRPr="00940105">
        <w:rPr>
          <w:rFonts w:ascii="Century Gothic" w:hAnsi="Century Gothic"/>
          <w:sz w:val="22"/>
          <w:szCs w:val="22"/>
        </w:rPr>
        <w:t>l Jesus Vasques went on this trip also. The object of this trip was the buying of horses from the Apaches (?) and Kiowas. On this trip burros loaded with bread were taken along. The bread was a certain kind of bread called Comanche bread. This bread was made of wheat flour but without yeast so that the bread was as hard or harder than a rock; and was traded to the Indians for horses.</w:t>
      </w:r>
    </w:p>
    <w:p w14:paraId="4A10972C" w14:textId="77777777" w:rsidR="00C17F6D" w:rsidRPr="00940105" w:rsidRDefault="00C17F6D" w:rsidP="00314E02">
      <w:pPr>
        <w:pStyle w:val="NormalWeb"/>
        <w:spacing w:line="276" w:lineRule="auto"/>
        <w:rPr>
          <w:rFonts w:ascii="Century Gothic" w:hAnsi="Century Gothic"/>
          <w:sz w:val="22"/>
          <w:szCs w:val="22"/>
        </w:rPr>
      </w:pPr>
      <w:r w:rsidRPr="00940105">
        <w:rPr>
          <w:rFonts w:ascii="Century Gothic" w:hAnsi="Century Gothic"/>
          <w:sz w:val="22"/>
          <w:szCs w:val="22"/>
        </w:rPr>
        <w:t>(break inserted here) The Indians were Kiowas and Comanches. A “trinca” of bread was given for each horse. A “trinca” was half a sack of bread or in other words a sack of bread for a pair of horses. At this time the Indians already were receiving some aid from the government and they would feed those who went to trade with them, they had plenty of coffee and sugar. Twenty men went on this trading expedition and they brought fifteen horses back to Penasco with them.</w:t>
      </w:r>
    </w:p>
    <w:p w14:paraId="79845C7B" w14:textId="17147F8C" w:rsidR="00C17F6D" w:rsidRPr="00940105" w:rsidRDefault="00C17F6D" w:rsidP="00314E02">
      <w:pPr>
        <w:pStyle w:val="NormalWeb"/>
        <w:spacing w:line="276" w:lineRule="auto"/>
        <w:rPr>
          <w:rFonts w:ascii="Century Gothic" w:hAnsi="Century Gothic"/>
          <w:sz w:val="22"/>
          <w:szCs w:val="22"/>
        </w:rPr>
      </w:pPr>
      <w:r w:rsidRPr="00940105">
        <w:rPr>
          <w:rFonts w:ascii="Century Gothic" w:hAnsi="Century Gothic"/>
          <w:sz w:val="22"/>
          <w:szCs w:val="22"/>
        </w:rPr>
        <w:t>The most of the men who went on this expedition worked for wages, small wages however, no one of them ever made more than 50¢ a day. Yet Don Juan Policarpio Romero never paid Don Manuel Jesus Vasques a single cent for his labors, as shepherd for his flock of goats nor for the making of coffins, nor for his services as a buffalo hunter or horse trader with the Indians, but he did keep Don Manuel and his family. While his patron lived Don Manuel never held one single penny in his hand</w:t>
      </w:r>
      <w:r w:rsidR="00683428">
        <w:rPr>
          <w:rFonts w:ascii="Century Gothic" w:hAnsi="Century Gothic"/>
          <w:sz w:val="22"/>
          <w:szCs w:val="22"/>
        </w:rPr>
        <w:t>.</w:t>
      </w:r>
    </w:p>
    <w:p w14:paraId="7EEEBFF8" w14:textId="61871B02" w:rsidR="0014084D" w:rsidRPr="00940105" w:rsidRDefault="0014084D" w:rsidP="0014084D">
      <w:pPr>
        <w:rPr>
          <w:rFonts w:ascii="Century Gothic" w:hAnsi="Century Gothic"/>
        </w:rPr>
      </w:pPr>
    </w:p>
    <w:p w14:paraId="27511B69" w14:textId="32E7DE56" w:rsidR="002103D2" w:rsidRPr="00940105" w:rsidRDefault="002103D2">
      <w:pPr>
        <w:rPr>
          <w:rFonts w:ascii="Century Gothic" w:hAnsi="Century Gothic"/>
        </w:rPr>
      </w:pPr>
    </w:p>
    <w:p w14:paraId="588569FE" w14:textId="77777777" w:rsidR="00940105" w:rsidRPr="00940105" w:rsidRDefault="00940105">
      <w:pPr>
        <w:rPr>
          <w:rFonts w:ascii="Century Gothic" w:hAnsi="Century Gothic"/>
        </w:rPr>
      </w:pPr>
    </w:p>
    <w:p w14:paraId="04495107" w14:textId="0BB62D79" w:rsidR="0014084D" w:rsidRDefault="0014084D">
      <w:pPr>
        <w:rPr>
          <w:rFonts w:ascii="Century Gothic" w:hAnsi="Century Gothic"/>
        </w:rPr>
      </w:pPr>
    </w:p>
    <w:p w14:paraId="09A8D8F1" w14:textId="77777777" w:rsidR="00940105" w:rsidRDefault="00940105">
      <w:pPr>
        <w:rPr>
          <w:rFonts w:ascii="Century Gothic" w:hAnsi="Century Gothic"/>
        </w:rPr>
      </w:pPr>
    </w:p>
    <w:p w14:paraId="2D9743A2" w14:textId="77777777" w:rsidR="00940105" w:rsidRDefault="00940105">
      <w:pPr>
        <w:rPr>
          <w:rFonts w:ascii="Century Gothic" w:hAnsi="Century Gothic"/>
        </w:rPr>
      </w:pPr>
    </w:p>
    <w:p w14:paraId="1F0A6C87" w14:textId="77777777" w:rsidR="00940105" w:rsidRPr="00940105" w:rsidRDefault="00940105">
      <w:pPr>
        <w:rPr>
          <w:rFonts w:ascii="Century Gothic" w:hAnsi="Century Gothic"/>
        </w:rPr>
      </w:pPr>
    </w:p>
    <w:p w14:paraId="4C01CBFA" w14:textId="7BFB1367" w:rsidR="0014084D" w:rsidRPr="00940105" w:rsidRDefault="0014084D">
      <w:pPr>
        <w:rPr>
          <w:rFonts w:ascii="Century Gothic" w:hAnsi="Century Gothic"/>
        </w:rPr>
      </w:pPr>
    </w:p>
    <w:p w14:paraId="3C9912C0" w14:textId="09B799A2" w:rsidR="005951B7" w:rsidRPr="00940105" w:rsidRDefault="005951B7" w:rsidP="00195D70">
      <w:pPr>
        <w:spacing w:before="100" w:beforeAutospacing="1" w:after="100" w:afterAutospacing="1" w:line="240" w:lineRule="auto"/>
        <w:jc w:val="center"/>
        <w:outlineLvl w:val="0"/>
        <w:rPr>
          <w:rFonts w:ascii="Century Gothic" w:eastAsia="Times New Roman" w:hAnsi="Century Gothic" w:cs="Times New Roman"/>
          <w:b/>
          <w:bCs/>
          <w:kern w:val="36"/>
        </w:rPr>
      </w:pPr>
      <w:r w:rsidRPr="00940105">
        <w:rPr>
          <w:rFonts w:ascii="Century Gothic" w:hAnsi="Century Gothic"/>
          <w:b/>
        </w:rPr>
        <w:lastRenderedPageBreak/>
        <w:t>Emerging ESOL / Reader</w:t>
      </w:r>
    </w:p>
    <w:p w14:paraId="262FF8F6" w14:textId="77777777" w:rsidR="00195D70" w:rsidRPr="004B246E" w:rsidRDefault="00195D70" w:rsidP="00195D70">
      <w:pPr>
        <w:pStyle w:val="NoSpacing"/>
        <w:rPr>
          <w:rFonts w:ascii="Century Gothic" w:hAnsi="Century Gothic"/>
          <w:b/>
        </w:rPr>
      </w:pPr>
      <w:r>
        <w:rPr>
          <w:rFonts w:ascii="Century Gothic" w:hAnsi="Century Gothic"/>
          <w:b/>
        </w:rPr>
        <w:t>Unit 1:</w:t>
      </w:r>
      <w:r w:rsidRPr="004B246E">
        <w:rPr>
          <w:rFonts w:ascii="Century Gothic" w:hAnsi="Century Gothic"/>
          <w:b/>
        </w:rPr>
        <w:t xml:space="preserve"> Early America (1400 - 1763) </w:t>
      </w:r>
    </w:p>
    <w:p w14:paraId="196EB116" w14:textId="77777777" w:rsidR="00195D70" w:rsidRPr="004B246E" w:rsidRDefault="00195D70" w:rsidP="00195D70">
      <w:pPr>
        <w:pStyle w:val="NoSpacing"/>
        <w:rPr>
          <w:rFonts w:ascii="Century Gothic" w:hAnsi="Century Gothic"/>
        </w:rPr>
      </w:pPr>
      <w:hyperlink r:id="rId9" w:history="1">
        <w:r>
          <w:rPr>
            <w:rStyle w:val="Hyperlink"/>
            <w:rFonts w:ascii="Century Gothic" w:hAnsi="Century Gothic"/>
          </w:rPr>
          <w:t>Topic 1: The Horse</w:t>
        </w:r>
      </w:hyperlink>
    </w:p>
    <w:p w14:paraId="468C69EA" w14:textId="77777777" w:rsidR="00195D70" w:rsidRPr="004B246E" w:rsidRDefault="00195D70" w:rsidP="00195D70">
      <w:pPr>
        <w:pStyle w:val="NoSpacing"/>
        <w:rPr>
          <w:rFonts w:ascii="Century Gothic" w:hAnsi="Century Gothic"/>
        </w:rPr>
      </w:pPr>
    </w:p>
    <w:p w14:paraId="13C81672" w14:textId="77777777" w:rsidR="00195D70" w:rsidRPr="004B246E" w:rsidRDefault="00195D70" w:rsidP="00195D70">
      <w:pPr>
        <w:pStyle w:val="NoSpacing"/>
        <w:rPr>
          <w:rStyle w:val="formtitle"/>
          <w:rFonts w:ascii="Century Gothic" w:hAnsi="Century Gothic"/>
        </w:rPr>
      </w:pPr>
      <w:r w:rsidRPr="004B246E">
        <w:rPr>
          <w:rFonts w:ascii="Century Gothic" w:hAnsi="Century Gothic"/>
        </w:rPr>
        <w:t>Source 3, “History of a Buffalo Hunter”</w:t>
      </w:r>
    </w:p>
    <w:p w14:paraId="7E11BE1F" w14:textId="77777777" w:rsidR="00195D70" w:rsidRPr="00195D70" w:rsidRDefault="00195D70" w:rsidP="00195D70">
      <w:pPr>
        <w:rPr>
          <w:rFonts w:ascii="Century Gothic" w:hAnsi="Century Gothic"/>
          <w:sz w:val="20"/>
          <w:szCs w:val="20"/>
        </w:rPr>
      </w:pPr>
      <w:r w:rsidRPr="00195D70">
        <w:rPr>
          <w:rFonts w:ascii="Century Gothic" w:hAnsi="Century Gothic"/>
          <w:sz w:val="20"/>
          <w:szCs w:val="20"/>
        </w:rPr>
        <w:t>A group of men from New Mexico hunt for buffalo.</w:t>
      </w:r>
    </w:p>
    <w:p w14:paraId="086DDA08" w14:textId="1C24534C" w:rsidR="00683428" w:rsidRDefault="0014084D" w:rsidP="00C17F6D">
      <w:pPr>
        <w:rPr>
          <w:rFonts w:ascii="Century Gothic" w:hAnsi="Century Gothic"/>
          <w:b/>
        </w:rPr>
      </w:pPr>
      <w:r w:rsidRPr="00940105">
        <w:rPr>
          <w:rFonts w:ascii="Century Gothic" w:hAnsi="Century Gothic"/>
        </w:rPr>
        <w:br/>
      </w:r>
      <w:r w:rsidR="00683428">
        <w:rPr>
          <w:rFonts w:ascii="Century Gothic" w:hAnsi="Century Gothic"/>
          <w:b/>
        </w:rPr>
        <w:t>Vocabulary</w:t>
      </w:r>
    </w:p>
    <w:p w14:paraId="667E92AD" w14:textId="795212E9" w:rsidR="00C17F6D" w:rsidRPr="00683428" w:rsidRDefault="00C17F6D" w:rsidP="00683428">
      <w:pPr>
        <w:pStyle w:val="ListParagraph"/>
        <w:numPr>
          <w:ilvl w:val="0"/>
          <w:numId w:val="8"/>
        </w:numPr>
        <w:rPr>
          <w:rFonts w:ascii="Century Gothic" w:hAnsi="Century Gothic"/>
        </w:rPr>
      </w:pPr>
      <w:r w:rsidRPr="00683428">
        <w:rPr>
          <w:rFonts w:ascii="Century Gothic" w:hAnsi="Century Gothic"/>
          <w:b/>
        </w:rPr>
        <w:t>ranch</w:t>
      </w:r>
      <w:r w:rsidRPr="00683428">
        <w:rPr>
          <w:rFonts w:ascii="Century Gothic" w:hAnsi="Century Gothic"/>
        </w:rPr>
        <w:t xml:space="preserve"> - a big farm with animals like sheep or horses or cows. It does not grow food plants. </w:t>
      </w:r>
    </w:p>
    <w:p w14:paraId="20CDD855" w14:textId="77777777" w:rsidR="00C17F6D" w:rsidRPr="00683428" w:rsidRDefault="00C17F6D" w:rsidP="00683428">
      <w:pPr>
        <w:pStyle w:val="ListParagraph"/>
        <w:numPr>
          <w:ilvl w:val="0"/>
          <w:numId w:val="8"/>
        </w:numPr>
        <w:rPr>
          <w:rFonts w:ascii="Century Gothic" w:hAnsi="Century Gothic"/>
        </w:rPr>
      </w:pPr>
      <w:r w:rsidRPr="00683428">
        <w:rPr>
          <w:rFonts w:ascii="Century Gothic" w:hAnsi="Century Gothic"/>
          <w:b/>
        </w:rPr>
        <w:t>tribe</w:t>
      </w:r>
      <w:r w:rsidRPr="00683428">
        <w:rPr>
          <w:rFonts w:ascii="Century Gothic" w:hAnsi="Century Gothic"/>
        </w:rPr>
        <w:t xml:space="preserve"> - a big group of people that lives together and has the same leader</w:t>
      </w:r>
    </w:p>
    <w:p w14:paraId="13F0F46C" w14:textId="77777777" w:rsidR="00C17F6D" w:rsidRPr="00683428" w:rsidRDefault="00C17F6D" w:rsidP="00683428">
      <w:pPr>
        <w:pStyle w:val="ListParagraph"/>
        <w:numPr>
          <w:ilvl w:val="0"/>
          <w:numId w:val="8"/>
        </w:numPr>
        <w:rPr>
          <w:rFonts w:ascii="Century Gothic" w:hAnsi="Century Gothic"/>
        </w:rPr>
      </w:pPr>
      <w:r w:rsidRPr="00683428">
        <w:rPr>
          <w:rFonts w:ascii="Century Gothic" w:hAnsi="Century Gothic"/>
          <w:b/>
        </w:rPr>
        <w:t>trade</w:t>
      </w:r>
      <w:r w:rsidRPr="00683428">
        <w:rPr>
          <w:rFonts w:ascii="Century Gothic" w:hAnsi="Century Gothic"/>
        </w:rPr>
        <w:t xml:space="preserve"> - to give something to someone to keep, and they give you something for you to keep. </w:t>
      </w:r>
    </w:p>
    <w:p w14:paraId="3F08131E" w14:textId="77777777" w:rsidR="00C17F6D" w:rsidRPr="00940105" w:rsidRDefault="00C17F6D" w:rsidP="00C17F6D">
      <w:pPr>
        <w:pStyle w:val="NormalWeb"/>
        <w:rPr>
          <w:rFonts w:ascii="Century Gothic" w:hAnsi="Century Gothic"/>
          <w:sz w:val="22"/>
          <w:szCs w:val="22"/>
        </w:rPr>
      </w:pPr>
      <w:r w:rsidRPr="00940105">
        <w:rPr>
          <w:rFonts w:ascii="Century Gothic" w:hAnsi="Century Gothic"/>
          <w:sz w:val="22"/>
          <w:szCs w:val="22"/>
        </w:rPr>
        <w:t>Story Collected by Simeon Tejada, Federal Writers Project, 1939</w:t>
      </w:r>
    </w:p>
    <w:p w14:paraId="33D229EF" w14:textId="3DEDF3CB" w:rsidR="00C17F6D" w:rsidRPr="00940105" w:rsidRDefault="009D3132" w:rsidP="00C17F6D">
      <w:pPr>
        <w:rPr>
          <w:rFonts w:ascii="Century Gothic" w:hAnsi="Century Gothic"/>
        </w:rPr>
      </w:pPr>
      <w:r>
        <w:rPr>
          <w:rFonts w:ascii="Century Gothic" w:hAnsi="Century Gothic"/>
        </w:rPr>
        <w:t>Don Manual Jesus Vanq</w:t>
      </w:r>
      <w:r w:rsidR="00C17F6D" w:rsidRPr="00940105">
        <w:rPr>
          <w:rFonts w:ascii="Century Gothic" w:hAnsi="Century Gothic"/>
        </w:rPr>
        <w:t>uez was the boss of workers on the ranch. He got home to Penasco Ranch and got ready to leave again. He took the other workers to Indian Country. The Comanche and Kiowa tribes lived there.  Don Vanquez had to get horses for the man who owned the ranch. He put bags full of hard, flat Comanche bread on donkeys. He took the donkeys to the tribes. The Indians gave him horses for the bread.</w:t>
      </w:r>
    </w:p>
    <w:p w14:paraId="209F8CF8" w14:textId="77777777" w:rsidR="00C17F6D" w:rsidRPr="00940105" w:rsidRDefault="00C17F6D" w:rsidP="00C17F6D">
      <w:pPr>
        <w:pStyle w:val="ListParagraph"/>
        <w:numPr>
          <w:ilvl w:val="0"/>
          <w:numId w:val="4"/>
        </w:numPr>
        <w:rPr>
          <w:rFonts w:ascii="Century Gothic" w:hAnsi="Century Gothic"/>
        </w:rPr>
      </w:pPr>
      <w:r w:rsidRPr="00940105">
        <w:rPr>
          <w:rFonts w:ascii="Century Gothic" w:hAnsi="Century Gothic"/>
        </w:rPr>
        <w:t>Think of a word that tells about Don Vanquez. What did he do that makes this a good word for him?</w:t>
      </w:r>
    </w:p>
    <w:p w14:paraId="23EFC316" w14:textId="77777777" w:rsidR="00C17F6D" w:rsidRPr="00940105" w:rsidRDefault="00C17F6D" w:rsidP="00C17F6D">
      <w:pPr>
        <w:pStyle w:val="ListParagraph"/>
        <w:rPr>
          <w:rFonts w:ascii="Century Gothic" w:hAnsi="Century Gothic"/>
        </w:rPr>
      </w:pPr>
    </w:p>
    <w:p w14:paraId="401BF749" w14:textId="77777777" w:rsidR="00C17F6D" w:rsidRPr="00940105" w:rsidRDefault="00C17F6D" w:rsidP="00C17F6D">
      <w:pPr>
        <w:pStyle w:val="ListParagraph"/>
        <w:rPr>
          <w:rFonts w:ascii="Century Gothic" w:hAnsi="Century Gothic"/>
        </w:rPr>
      </w:pPr>
      <w:r w:rsidRPr="00940105">
        <w:rPr>
          <w:rFonts w:ascii="Century Gothic" w:hAnsi="Century Gothic"/>
        </w:rPr>
        <w:t>The word is __________________________________________________________________.</w:t>
      </w:r>
    </w:p>
    <w:p w14:paraId="0BEA92A0" w14:textId="77777777" w:rsidR="00C17F6D" w:rsidRPr="00940105" w:rsidRDefault="00C17F6D" w:rsidP="00C17F6D">
      <w:pPr>
        <w:pStyle w:val="ListParagraph"/>
        <w:rPr>
          <w:rFonts w:ascii="Century Gothic" w:hAnsi="Century Gothic"/>
        </w:rPr>
      </w:pPr>
    </w:p>
    <w:p w14:paraId="4107B534" w14:textId="77777777" w:rsidR="00C17F6D" w:rsidRPr="00940105" w:rsidRDefault="00C17F6D" w:rsidP="00C17F6D">
      <w:pPr>
        <w:pStyle w:val="ListParagraph"/>
        <w:rPr>
          <w:rFonts w:ascii="Century Gothic" w:hAnsi="Century Gothic"/>
        </w:rPr>
      </w:pPr>
      <w:r w:rsidRPr="00940105">
        <w:rPr>
          <w:rFonts w:ascii="Century Gothic" w:hAnsi="Century Gothic"/>
        </w:rPr>
        <w:t>It tells about him because _____________________________________________________</w:t>
      </w:r>
    </w:p>
    <w:p w14:paraId="5FBF64C1" w14:textId="77777777" w:rsidR="00C17F6D" w:rsidRPr="00940105" w:rsidRDefault="00C17F6D" w:rsidP="00C17F6D">
      <w:pPr>
        <w:pStyle w:val="ListParagraph"/>
        <w:rPr>
          <w:rFonts w:ascii="Century Gothic" w:hAnsi="Century Gothic"/>
        </w:rPr>
      </w:pPr>
    </w:p>
    <w:p w14:paraId="4C892A49" w14:textId="77777777" w:rsidR="00C17F6D" w:rsidRPr="00940105" w:rsidRDefault="00C17F6D" w:rsidP="00C17F6D">
      <w:pPr>
        <w:pStyle w:val="ListParagraph"/>
        <w:rPr>
          <w:rFonts w:ascii="Century Gothic" w:hAnsi="Century Gothic"/>
        </w:rPr>
      </w:pPr>
      <w:r w:rsidRPr="00940105">
        <w:rPr>
          <w:rFonts w:ascii="Century Gothic" w:hAnsi="Century Gothic"/>
        </w:rPr>
        <w:t>_____________________________________________________________________________.</w:t>
      </w:r>
    </w:p>
    <w:p w14:paraId="45281B1F" w14:textId="77777777" w:rsidR="00C17F6D" w:rsidRPr="00940105" w:rsidRDefault="00C17F6D" w:rsidP="00C17F6D">
      <w:pPr>
        <w:pStyle w:val="ListParagraph"/>
        <w:rPr>
          <w:rFonts w:ascii="Century Gothic" w:hAnsi="Century Gothic"/>
        </w:rPr>
      </w:pPr>
    </w:p>
    <w:p w14:paraId="2EA53D9E" w14:textId="77777777" w:rsidR="00C17F6D" w:rsidRPr="00940105" w:rsidRDefault="00C17F6D" w:rsidP="00C17F6D">
      <w:pPr>
        <w:pStyle w:val="ListParagraph"/>
        <w:numPr>
          <w:ilvl w:val="0"/>
          <w:numId w:val="4"/>
        </w:numPr>
        <w:rPr>
          <w:rFonts w:ascii="Century Gothic" w:hAnsi="Century Gothic"/>
        </w:rPr>
      </w:pPr>
      <w:r w:rsidRPr="00940105">
        <w:rPr>
          <w:rFonts w:ascii="Century Gothic" w:hAnsi="Century Gothic"/>
        </w:rPr>
        <w:t xml:space="preserve">Why do you think Indians traded horses for bread? </w:t>
      </w:r>
    </w:p>
    <w:p w14:paraId="1439A992" w14:textId="77777777" w:rsidR="00C17F6D" w:rsidRPr="00940105" w:rsidRDefault="00C17F6D" w:rsidP="00C17F6D">
      <w:pPr>
        <w:pStyle w:val="ListParagraph"/>
        <w:rPr>
          <w:rFonts w:ascii="Century Gothic" w:hAnsi="Century Gothic"/>
        </w:rPr>
      </w:pPr>
      <w:r w:rsidRPr="00940105">
        <w:rPr>
          <w:rFonts w:ascii="Century Gothic" w:hAnsi="Century Gothic"/>
        </w:rPr>
        <w:t>I think Indians traded horses for bread because ______________________________________________________________________________</w:t>
      </w:r>
    </w:p>
    <w:p w14:paraId="032B1159" w14:textId="77777777" w:rsidR="00C17F6D" w:rsidRPr="00940105" w:rsidRDefault="00C17F6D" w:rsidP="00C17F6D">
      <w:pPr>
        <w:pStyle w:val="ListParagraph"/>
        <w:rPr>
          <w:rFonts w:ascii="Century Gothic" w:hAnsi="Century Gothic"/>
        </w:rPr>
      </w:pPr>
    </w:p>
    <w:p w14:paraId="26452580" w14:textId="40D184C3" w:rsidR="00C17F6D" w:rsidRPr="00940105" w:rsidRDefault="00C17F6D" w:rsidP="00C17F6D">
      <w:pPr>
        <w:pStyle w:val="ListParagraph"/>
        <w:numPr>
          <w:ilvl w:val="0"/>
          <w:numId w:val="4"/>
        </w:numPr>
        <w:rPr>
          <w:rFonts w:ascii="Century Gothic" w:hAnsi="Century Gothic"/>
        </w:rPr>
      </w:pPr>
      <w:r w:rsidRPr="00940105">
        <w:rPr>
          <w:rFonts w:ascii="Century Gothic" w:hAnsi="Century Gothic"/>
        </w:rPr>
        <w:t>Would you go to</w:t>
      </w:r>
      <w:r w:rsidR="009D3132">
        <w:rPr>
          <w:rFonts w:ascii="Century Gothic" w:hAnsi="Century Gothic"/>
        </w:rPr>
        <w:t xml:space="preserve"> Indian Country with Don Vanquez</w:t>
      </w:r>
      <w:r w:rsidRPr="00940105">
        <w:rPr>
          <w:rFonts w:ascii="Century Gothic" w:hAnsi="Century Gothic"/>
        </w:rPr>
        <w:t>?  Tell why or why not.</w:t>
      </w:r>
    </w:p>
    <w:p w14:paraId="45BC72BF" w14:textId="60DC116C" w:rsidR="00C17F6D" w:rsidRPr="00940105" w:rsidRDefault="00C17F6D" w:rsidP="00C17F6D">
      <w:pPr>
        <w:ind w:left="720"/>
        <w:rPr>
          <w:rFonts w:ascii="Century Gothic" w:hAnsi="Century Gothic"/>
        </w:rPr>
      </w:pPr>
      <w:r w:rsidRPr="00940105">
        <w:rPr>
          <w:rFonts w:ascii="Century Gothic" w:hAnsi="Century Gothic"/>
        </w:rPr>
        <w:t>I _________________________ go to Indian Coun</w:t>
      </w:r>
      <w:r w:rsidR="009D3132">
        <w:rPr>
          <w:rFonts w:ascii="Century Gothic" w:hAnsi="Century Gothic"/>
        </w:rPr>
        <w:t>try with Don Vanquez</w:t>
      </w:r>
      <w:r w:rsidRPr="00940105">
        <w:rPr>
          <w:rFonts w:ascii="Century Gothic" w:hAnsi="Century Gothic"/>
        </w:rPr>
        <w:t xml:space="preserve"> because </w:t>
      </w:r>
    </w:p>
    <w:p w14:paraId="698AF2A9" w14:textId="77777777" w:rsidR="00C17F6D" w:rsidRPr="00940105" w:rsidRDefault="00C17F6D" w:rsidP="00C17F6D">
      <w:pPr>
        <w:rPr>
          <w:rFonts w:ascii="Century Gothic" w:hAnsi="Century Gothic"/>
        </w:rPr>
      </w:pPr>
      <w:r w:rsidRPr="00940105">
        <w:rPr>
          <w:rFonts w:ascii="Century Gothic" w:hAnsi="Century Gothic"/>
        </w:rPr>
        <w:t xml:space="preserve">            _____________________________________________________________________________.</w:t>
      </w:r>
    </w:p>
    <w:p w14:paraId="6299114F" w14:textId="77777777" w:rsidR="00940105" w:rsidRDefault="00940105" w:rsidP="00C17F6D">
      <w:pPr>
        <w:rPr>
          <w:rFonts w:ascii="Century Gothic" w:hAnsi="Century Gothic"/>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FF2CB2" w14:paraId="38E57CAC" w14:textId="77777777" w:rsidTr="008A7EFD">
        <w:tc>
          <w:tcPr>
            <w:tcW w:w="9576" w:type="dxa"/>
            <w:shd w:val="clear" w:color="auto" w:fill="F7CAAC" w:themeFill="accent2" w:themeFillTint="66"/>
          </w:tcPr>
          <w:p w14:paraId="3CAC4BD2" w14:textId="2C3E65E8" w:rsidR="00FF2CB2" w:rsidRPr="00FF2CB2" w:rsidRDefault="00FF2CB2" w:rsidP="00116DA4">
            <w:pPr>
              <w:spacing w:before="100" w:beforeAutospacing="1" w:after="100" w:afterAutospacing="1"/>
              <w:outlineLvl w:val="0"/>
              <w:rPr>
                <w:rFonts w:ascii="Century Gothic" w:hAnsi="Century Gothic"/>
              </w:rPr>
            </w:pPr>
            <w:r w:rsidRPr="00940105">
              <w:rPr>
                <w:rFonts w:ascii="Century Gothic" w:eastAsia="Times New Roman" w:hAnsi="Century Gothic" w:cs="Times New Roman"/>
                <w:b/>
                <w:bCs/>
                <w:kern w:val="36"/>
              </w:rPr>
              <w:t>BONUS</w:t>
            </w:r>
            <w:r w:rsidRPr="00940105">
              <w:rPr>
                <w:rFonts w:ascii="Century Gothic" w:eastAsia="Times New Roman" w:hAnsi="Century Gothic" w:cs="Times New Roman"/>
                <w:bCs/>
                <w:kern w:val="36"/>
              </w:rPr>
              <w:t xml:space="preserve"> - </w:t>
            </w:r>
            <w:r w:rsidRPr="00940105">
              <w:rPr>
                <w:rFonts w:ascii="Century Gothic" w:hAnsi="Century Gothic"/>
              </w:rPr>
              <w:t>Draw a picture of Don Vanquez and something you read about here. Put three or more labels in the picture.</w:t>
            </w:r>
          </w:p>
        </w:tc>
      </w:tr>
    </w:tbl>
    <w:p w14:paraId="5C0DA86A" w14:textId="78B008EC" w:rsidR="005951B7" w:rsidRPr="00940105"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940105">
        <w:rPr>
          <w:rFonts w:ascii="Century Gothic" w:hAnsi="Century Gothic"/>
          <w:b/>
        </w:rPr>
        <w:lastRenderedPageBreak/>
        <w:t>Intermediate ESOL / Reader</w:t>
      </w:r>
    </w:p>
    <w:p w14:paraId="638DA4C1" w14:textId="77777777" w:rsidR="00195D70" w:rsidRPr="004B246E" w:rsidRDefault="00195D70" w:rsidP="00195D70">
      <w:pPr>
        <w:pStyle w:val="NoSpacing"/>
        <w:rPr>
          <w:rFonts w:ascii="Century Gothic" w:hAnsi="Century Gothic"/>
          <w:b/>
        </w:rPr>
      </w:pPr>
      <w:r>
        <w:rPr>
          <w:rFonts w:ascii="Century Gothic" w:hAnsi="Century Gothic"/>
          <w:b/>
        </w:rPr>
        <w:t>Unit 1:</w:t>
      </w:r>
      <w:r w:rsidRPr="004B246E">
        <w:rPr>
          <w:rFonts w:ascii="Century Gothic" w:hAnsi="Century Gothic"/>
          <w:b/>
        </w:rPr>
        <w:t xml:space="preserve"> Early America (1400 - 1763) </w:t>
      </w:r>
    </w:p>
    <w:p w14:paraId="4BF67633" w14:textId="77777777" w:rsidR="00195D70" w:rsidRPr="004B246E" w:rsidRDefault="00195D70" w:rsidP="00195D70">
      <w:pPr>
        <w:pStyle w:val="NoSpacing"/>
        <w:rPr>
          <w:rFonts w:ascii="Century Gothic" w:hAnsi="Century Gothic"/>
        </w:rPr>
      </w:pPr>
      <w:hyperlink r:id="rId10" w:history="1">
        <w:r>
          <w:rPr>
            <w:rStyle w:val="Hyperlink"/>
            <w:rFonts w:ascii="Century Gothic" w:hAnsi="Century Gothic"/>
          </w:rPr>
          <w:t>Topic 1: The Horse</w:t>
        </w:r>
      </w:hyperlink>
    </w:p>
    <w:p w14:paraId="4921668E" w14:textId="77777777" w:rsidR="00195D70" w:rsidRPr="004B246E" w:rsidRDefault="00195D70" w:rsidP="00195D70">
      <w:pPr>
        <w:pStyle w:val="NoSpacing"/>
        <w:rPr>
          <w:rFonts w:ascii="Century Gothic" w:hAnsi="Century Gothic"/>
        </w:rPr>
      </w:pPr>
    </w:p>
    <w:p w14:paraId="2168423C" w14:textId="77777777" w:rsidR="00195D70" w:rsidRPr="004B246E" w:rsidRDefault="00195D70" w:rsidP="00195D70">
      <w:pPr>
        <w:pStyle w:val="NoSpacing"/>
        <w:rPr>
          <w:rStyle w:val="formtitle"/>
          <w:rFonts w:ascii="Century Gothic" w:hAnsi="Century Gothic"/>
        </w:rPr>
      </w:pPr>
      <w:r w:rsidRPr="004B246E">
        <w:rPr>
          <w:rFonts w:ascii="Century Gothic" w:hAnsi="Century Gothic"/>
        </w:rPr>
        <w:t>Source 3, “History of a Buffalo Hunter”</w:t>
      </w:r>
    </w:p>
    <w:p w14:paraId="50ECF39F" w14:textId="77777777" w:rsidR="00195D70" w:rsidRDefault="00195D70" w:rsidP="00195D70">
      <w:pPr>
        <w:rPr>
          <w:rFonts w:ascii="Century Gothic" w:hAnsi="Century Gothic"/>
          <w:sz w:val="20"/>
          <w:szCs w:val="20"/>
        </w:rPr>
      </w:pPr>
      <w:r w:rsidRPr="00195D70">
        <w:rPr>
          <w:rFonts w:ascii="Century Gothic" w:hAnsi="Century Gothic"/>
          <w:sz w:val="20"/>
          <w:szCs w:val="20"/>
        </w:rPr>
        <w:t>A group of men from New Mexico hunt for buffalo.</w:t>
      </w:r>
    </w:p>
    <w:p w14:paraId="0AD503B7" w14:textId="2D4B0B4E" w:rsidR="00FE3A24" w:rsidRPr="00195D70" w:rsidRDefault="0014084D" w:rsidP="00195D70">
      <w:pPr>
        <w:rPr>
          <w:rFonts w:ascii="Century Gothic" w:hAnsi="Century Gothic"/>
          <w:sz w:val="20"/>
          <w:szCs w:val="20"/>
        </w:rPr>
      </w:pPr>
      <w:r w:rsidRPr="00940105">
        <w:rPr>
          <w:rFonts w:ascii="Century Gothic" w:hAnsi="Century Gothic"/>
        </w:rPr>
        <w:br/>
      </w:r>
      <w:r w:rsidR="00FE3A24" w:rsidRPr="00940105">
        <w:rPr>
          <w:rFonts w:ascii="Century Gothic" w:hAnsi="Century Gothic"/>
        </w:rPr>
        <w:t>Story Collected by Simeon Tejada, Federal Writers Project, 1939</w:t>
      </w:r>
    </w:p>
    <w:p w14:paraId="28FC33E3" w14:textId="099E959D" w:rsidR="00FE3A24" w:rsidRPr="00940105" w:rsidRDefault="009D3132" w:rsidP="00FE3A24">
      <w:pPr>
        <w:rPr>
          <w:rFonts w:ascii="Century Gothic" w:hAnsi="Century Gothic"/>
        </w:rPr>
      </w:pPr>
      <w:r>
        <w:rPr>
          <w:rFonts w:ascii="Century Gothic" w:hAnsi="Century Gothic"/>
        </w:rPr>
        <w:t>Don Manual Jesus Vanq</w:t>
      </w:r>
      <w:r w:rsidR="00FE3A24" w:rsidRPr="00940105">
        <w:rPr>
          <w:rFonts w:ascii="Century Gothic" w:hAnsi="Century Gothic"/>
        </w:rPr>
        <w:t>uez was the boss at the ranch, Penasco.  The owner of the ranch was Don Juan Policarpio Romero. Vanquez planned a trip to Indian Country with his men. He needed some of the horses that the Comanche and Kiowa tribes had. He told his men to load donkeys with bags of Comanche bread for the Indians. Comanche bread was flat, dry, and as hard as a rock. The Indians would trade their horses for the bread.</w:t>
      </w:r>
    </w:p>
    <w:p w14:paraId="6E5F4BFA" w14:textId="77777777" w:rsidR="00FE3A24" w:rsidRPr="00940105" w:rsidRDefault="00FE3A24" w:rsidP="00FE3A24">
      <w:pPr>
        <w:rPr>
          <w:rFonts w:ascii="Century Gothic" w:hAnsi="Century Gothic"/>
        </w:rPr>
      </w:pPr>
      <w:r w:rsidRPr="00940105">
        <w:rPr>
          <w:rFonts w:ascii="Century Gothic" w:hAnsi="Century Gothic"/>
        </w:rPr>
        <w:t>One “trinca” of bread was for each horse. A “trinca” was half a bag of bread, so one bag of bread got two horses. The Indians got food help from the government so they had lots of coffee and sugar.  They fed the traders. Twenty men went on this trading trip, and they came back to Penasco with fifteen horses.</w:t>
      </w:r>
    </w:p>
    <w:p w14:paraId="55934115" w14:textId="77777777" w:rsidR="00FE3A24" w:rsidRPr="00940105" w:rsidRDefault="00FE3A24" w:rsidP="00FE3A24">
      <w:pPr>
        <w:pStyle w:val="ListParagraph"/>
        <w:numPr>
          <w:ilvl w:val="0"/>
          <w:numId w:val="6"/>
        </w:numPr>
        <w:rPr>
          <w:rFonts w:ascii="Century Gothic" w:hAnsi="Century Gothic"/>
        </w:rPr>
      </w:pPr>
      <w:r w:rsidRPr="00940105">
        <w:rPr>
          <w:rFonts w:ascii="Century Gothic" w:hAnsi="Century Gothic"/>
        </w:rPr>
        <w:t>Think of 2 words that describe Don Vanquez.  Tell why each one is a good word for him.</w:t>
      </w:r>
    </w:p>
    <w:p w14:paraId="423D7C58" w14:textId="77777777" w:rsidR="00FE3A24" w:rsidRPr="00940105" w:rsidRDefault="00FE3A24" w:rsidP="00FE3A24">
      <w:pPr>
        <w:pStyle w:val="ListParagraph"/>
        <w:rPr>
          <w:rFonts w:ascii="Century Gothic" w:hAnsi="Century Gothic"/>
        </w:rPr>
      </w:pPr>
      <w:r w:rsidRPr="00940105">
        <w:rPr>
          <w:rFonts w:ascii="Century Gothic" w:hAnsi="Century Gothic"/>
        </w:rPr>
        <w:t>______________________________________________________________________________</w:t>
      </w:r>
    </w:p>
    <w:p w14:paraId="4BD80D1E" w14:textId="77777777" w:rsidR="00FE3A24" w:rsidRPr="00940105" w:rsidRDefault="00FE3A24" w:rsidP="00FE3A24">
      <w:pPr>
        <w:pStyle w:val="ListParagraph"/>
        <w:rPr>
          <w:rFonts w:ascii="Century Gothic" w:hAnsi="Century Gothic"/>
        </w:rPr>
      </w:pPr>
    </w:p>
    <w:p w14:paraId="3A7C06E0" w14:textId="77777777" w:rsidR="00FE3A24" w:rsidRPr="00940105" w:rsidRDefault="00FE3A24" w:rsidP="00FE3A24">
      <w:pPr>
        <w:pStyle w:val="ListParagraph"/>
        <w:rPr>
          <w:rFonts w:ascii="Century Gothic" w:hAnsi="Century Gothic"/>
        </w:rPr>
      </w:pPr>
      <w:r w:rsidRPr="00940105">
        <w:rPr>
          <w:rFonts w:ascii="Century Gothic" w:hAnsi="Century Gothic"/>
        </w:rPr>
        <w:t>______________________________________________________________________________</w:t>
      </w:r>
    </w:p>
    <w:p w14:paraId="0879330A" w14:textId="77777777" w:rsidR="00FE3A24" w:rsidRPr="00940105" w:rsidRDefault="00FE3A24" w:rsidP="00FE3A24">
      <w:pPr>
        <w:rPr>
          <w:rFonts w:ascii="Century Gothic" w:hAnsi="Century Gothic"/>
        </w:rPr>
      </w:pPr>
    </w:p>
    <w:p w14:paraId="53C6ADF0" w14:textId="57C7D87E" w:rsidR="00FE3A24" w:rsidRPr="00940105" w:rsidRDefault="00FE3A24" w:rsidP="00FE3A24">
      <w:pPr>
        <w:pStyle w:val="ListParagraph"/>
        <w:numPr>
          <w:ilvl w:val="0"/>
          <w:numId w:val="6"/>
        </w:numPr>
        <w:rPr>
          <w:rFonts w:ascii="Century Gothic" w:hAnsi="Century Gothic"/>
        </w:rPr>
      </w:pPr>
      <w:r w:rsidRPr="00940105">
        <w:rPr>
          <w:rFonts w:ascii="Century Gothic" w:hAnsi="Century Gothic"/>
        </w:rPr>
        <w:t>Do you think it is fair or unfair for Don Vanquez to pay for big horses with bags of bread?  Tell why.</w:t>
      </w:r>
    </w:p>
    <w:p w14:paraId="14D74DC3" w14:textId="77777777" w:rsidR="00FE3A24" w:rsidRPr="00940105" w:rsidRDefault="00FE3A24" w:rsidP="00FE3A24">
      <w:pPr>
        <w:pStyle w:val="ListParagraph"/>
        <w:rPr>
          <w:rFonts w:ascii="Century Gothic" w:hAnsi="Century Gothic"/>
        </w:rPr>
      </w:pPr>
      <w:r w:rsidRPr="00940105">
        <w:rPr>
          <w:rFonts w:ascii="Century Gothic" w:hAnsi="Century Gothic"/>
        </w:rPr>
        <w:t>______________________________________________________________________________</w:t>
      </w:r>
    </w:p>
    <w:p w14:paraId="22CEF8E0" w14:textId="77777777" w:rsidR="00FE3A24" w:rsidRPr="00940105" w:rsidRDefault="00FE3A24" w:rsidP="00FE3A24">
      <w:pPr>
        <w:pStyle w:val="ListParagraph"/>
        <w:rPr>
          <w:rFonts w:ascii="Century Gothic" w:hAnsi="Century Gothic"/>
        </w:rPr>
      </w:pPr>
    </w:p>
    <w:p w14:paraId="792E6457" w14:textId="77777777" w:rsidR="00FE3A24" w:rsidRPr="00940105" w:rsidRDefault="00FE3A24" w:rsidP="00FE3A24">
      <w:pPr>
        <w:pStyle w:val="ListParagraph"/>
        <w:rPr>
          <w:rFonts w:ascii="Century Gothic" w:hAnsi="Century Gothic"/>
        </w:rPr>
      </w:pPr>
      <w:r w:rsidRPr="00940105">
        <w:rPr>
          <w:rFonts w:ascii="Century Gothic" w:hAnsi="Century Gothic"/>
        </w:rPr>
        <w:t>______________________________________________________________________________</w:t>
      </w:r>
    </w:p>
    <w:p w14:paraId="71894BA9" w14:textId="77777777" w:rsidR="00FE3A24" w:rsidRPr="00940105" w:rsidRDefault="00FE3A24" w:rsidP="00FE3A24">
      <w:pPr>
        <w:rPr>
          <w:rFonts w:ascii="Century Gothic" w:hAnsi="Century Gothic"/>
        </w:rPr>
      </w:pPr>
    </w:p>
    <w:p w14:paraId="0502CEE5" w14:textId="37BD573F" w:rsidR="00FE3A24" w:rsidRPr="00940105" w:rsidRDefault="00AF3FDA" w:rsidP="00FE3A24">
      <w:pPr>
        <w:pStyle w:val="ListParagraph"/>
        <w:numPr>
          <w:ilvl w:val="0"/>
          <w:numId w:val="6"/>
        </w:numPr>
        <w:rPr>
          <w:rFonts w:ascii="Century Gothic" w:hAnsi="Century Gothic"/>
        </w:rPr>
      </w:pPr>
      <w:r w:rsidRPr="00940105">
        <w:rPr>
          <w:rFonts w:ascii="Century Gothic" w:hAnsi="Century Gothic"/>
        </w:rPr>
        <w:t>The men who went with Don Vanquez to get the fifteen horses had jobs to do.  What do you think the jobs were?</w:t>
      </w:r>
    </w:p>
    <w:p w14:paraId="655886A9" w14:textId="77777777" w:rsidR="00AF3FDA" w:rsidRPr="00940105" w:rsidRDefault="00AF3FDA" w:rsidP="00AF3FDA">
      <w:pPr>
        <w:pStyle w:val="ListParagraph"/>
        <w:rPr>
          <w:rFonts w:ascii="Century Gothic" w:hAnsi="Century Gothic"/>
        </w:rPr>
      </w:pPr>
      <w:r w:rsidRPr="00940105">
        <w:rPr>
          <w:rFonts w:ascii="Century Gothic" w:hAnsi="Century Gothic"/>
        </w:rPr>
        <w:t>______________________________________________________________________________</w:t>
      </w:r>
    </w:p>
    <w:p w14:paraId="1032E221" w14:textId="77777777" w:rsidR="00AF3FDA" w:rsidRPr="00940105" w:rsidRDefault="00AF3FDA" w:rsidP="00AF3FDA">
      <w:pPr>
        <w:pStyle w:val="ListParagraph"/>
        <w:rPr>
          <w:rFonts w:ascii="Century Gothic" w:hAnsi="Century Gothic"/>
        </w:rPr>
      </w:pPr>
    </w:p>
    <w:p w14:paraId="0B19D293" w14:textId="77777777" w:rsidR="00AF3FDA" w:rsidRDefault="00AF3FDA" w:rsidP="00AF3FDA">
      <w:pPr>
        <w:pStyle w:val="ListParagraph"/>
        <w:rPr>
          <w:rFonts w:ascii="Century Gothic" w:hAnsi="Century Gothic"/>
        </w:rPr>
      </w:pPr>
      <w:r w:rsidRPr="00940105">
        <w:rPr>
          <w:rFonts w:ascii="Century Gothic" w:hAnsi="Century Gothic"/>
        </w:rPr>
        <w:t>______________________________________________________________________________</w:t>
      </w:r>
    </w:p>
    <w:p w14:paraId="17EBD26F" w14:textId="77777777" w:rsidR="00FF2CB2" w:rsidRPr="008A7EFD" w:rsidRDefault="00FF2CB2" w:rsidP="008A7EFD">
      <w:pPr>
        <w:rPr>
          <w:rFonts w:ascii="Century Gothic" w:hAnsi="Century Gothic"/>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FF2CB2" w14:paraId="24F0D96D" w14:textId="77777777" w:rsidTr="00683428">
        <w:tc>
          <w:tcPr>
            <w:tcW w:w="9576" w:type="dxa"/>
            <w:shd w:val="clear" w:color="auto" w:fill="F7CAAC" w:themeFill="accent2" w:themeFillTint="66"/>
          </w:tcPr>
          <w:p w14:paraId="73BFECEB" w14:textId="5F1127F3" w:rsidR="00FF2CB2" w:rsidRPr="00FF2CB2" w:rsidRDefault="00FF2CB2" w:rsidP="00116DA4">
            <w:pPr>
              <w:spacing w:before="100" w:beforeAutospacing="1" w:after="100" w:afterAutospacing="1"/>
              <w:outlineLvl w:val="0"/>
              <w:rPr>
                <w:rFonts w:ascii="Century Gothic" w:hAnsi="Century Gothic"/>
              </w:rPr>
            </w:pPr>
            <w:r w:rsidRPr="00940105">
              <w:rPr>
                <w:rFonts w:ascii="Century Gothic" w:eastAsia="Times New Roman" w:hAnsi="Century Gothic" w:cs="Times New Roman"/>
                <w:b/>
                <w:bCs/>
                <w:kern w:val="36"/>
              </w:rPr>
              <w:t>BONUS</w:t>
            </w:r>
            <w:r w:rsidRPr="00940105">
              <w:rPr>
                <w:rFonts w:ascii="Century Gothic" w:eastAsia="Times New Roman" w:hAnsi="Century Gothic" w:cs="Times New Roman"/>
                <w:bCs/>
                <w:kern w:val="36"/>
              </w:rPr>
              <w:t xml:space="preserve"> - </w:t>
            </w:r>
            <w:r w:rsidRPr="00940105">
              <w:rPr>
                <w:rFonts w:ascii="Century Gothic" w:hAnsi="Century Gothic"/>
              </w:rPr>
              <w:t>Draw a picture of Don Vanquez and something you read about here. Write a caption for the picture.</w:t>
            </w:r>
          </w:p>
        </w:tc>
      </w:tr>
    </w:tbl>
    <w:p w14:paraId="35CE3ED8" w14:textId="279CF35A" w:rsidR="005951B7" w:rsidRPr="00940105" w:rsidRDefault="005951B7" w:rsidP="00FF2CB2">
      <w:pPr>
        <w:spacing w:before="100" w:beforeAutospacing="1" w:after="100" w:afterAutospacing="1" w:line="240" w:lineRule="auto"/>
        <w:jc w:val="center"/>
        <w:outlineLvl w:val="0"/>
        <w:rPr>
          <w:rFonts w:ascii="Century Gothic" w:eastAsia="Times New Roman" w:hAnsi="Century Gothic" w:cs="Times New Roman"/>
          <w:b/>
          <w:bCs/>
          <w:kern w:val="36"/>
        </w:rPr>
      </w:pPr>
      <w:r w:rsidRPr="00940105">
        <w:rPr>
          <w:rFonts w:ascii="Century Gothic" w:hAnsi="Century Gothic"/>
          <w:b/>
        </w:rPr>
        <w:lastRenderedPageBreak/>
        <w:t>Advanced ESOL / Reader</w:t>
      </w:r>
    </w:p>
    <w:p w14:paraId="32FD826F" w14:textId="77777777" w:rsidR="00195D70" w:rsidRPr="004B246E" w:rsidRDefault="00195D70" w:rsidP="00195D70">
      <w:pPr>
        <w:pStyle w:val="NoSpacing"/>
        <w:rPr>
          <w:rFonts w:ascii="Century Gothic" w:hAnsi="Century Gothic"/>
          <w:b/>
        </w:rPr>
      </w:pPr>
      <w:r>
        <w:rPr>
          <w:rFonts w:ascii="Century Gothic" w:hAnsi="Century Gothic"/>
          <w:b/>
        </w:rPr>
        <w:t>Unit 1:</w:t>
      </w:r>
      <w:r w:rsidRPr="004B246E">
        <w:rPr>
          <w:rFonts w:ascii="Century Gothic" w:hAnsi="Century Gothic"/>
          <w:b/>
        </w:rPr>
        <w:t xml:space="preserve"> Early America (1400 - 1763) </w:t>
      </w:r>
    </w:p>
    <w:p w14:paraId="4281A0A9" w14:textId="77777777" w:rsidR="00195D70" w:rsidRPr="004B246E" w:rsidRDefault="00195D70" w:rsidP="00195D70">
      <w:pPr>
        <w:pStyle w:val="NoSpacing"/>
        <w:rPr>
          <w:rFonts w:ascii="Century Gothic" w:hAnsi="Century Gothic"/>
        </w:rPr>
      </w:pPr>
      <w:hyperlink r:id="rId11" w:history="1">
        <w:r>
          <w:rPr>
            <w:rStyle w:val="Hyperlink"/>
            <w:rFonts w:ascii="Century Gothic" w:hAnsi="Century Gothic"/>
          </w:rPr>
          <w:t>Topic 1: The Horse</w:t>
        </w:r>
      </w:hyperlink>
    </w:p>
    <w:p w14:paraId="01FD400D" w14:textId="77777777" w:rsidR="00195D70" w:rsidRPr="004B246E" w:rsidRDefault="00195D70" w:rsidP="00195D70">
      <w:pPr>
        <w:pStyle w:val="NoSpacing"/>
        <w:rPr>
          <w:rFonts w:ascii="Century Gothic" w:hAnsi="Century Gothic"/>
        </w:rPr>
      </w:pPr>
    </w:p>
    <w:p w14:paraId="6B8EDF3A" w14:textId="77777777" w:rsidR="00195D70" w:rsidRPr="004B246E" w:rsidRDefault="00195D70" w:rsidP="00195D70">
      <w:pPr>
        <w:pStyle w:val="NoSpacing"/>
        <w:rPr>
          <w:rStyle w:val="formtitle"/>
          <w:rFonts w:ascii="Century Gothic" w:hAnsi="Century Gothic"/>
        </w:rPr>
      </w:pPr>
      <w:r w:rsidRPr="004B246E">
        <w:rPr>
          <w:rFonts w:ascii="Century Gothic" w:hAnsi="Century Gothic"/>
        </w:rPr>
        <w:t>Source 3, “History of a Buffalo Hunter”</w:t>
      </w:r>
    </w:p>
    <w:p w14:paraId="6316B03A" w14:textId="77777777" w:rsidR="00195D70" w:rsidRPr="00195D70" w:rsidRDefault="00195D70" w:rsidP="00195D70">
      <w:pPr>
        <w:rPr>
          <w:rFonts w:ascii="Century Gothic" w:hAnsi="Century Gothic"/>
          <w:sz w:val="20"/>
          <w:szCs w:val="20"/>
        </w:rPr>
      </w:pPr>
      <w:r w:rsidRPr="00195D70">
        <w:rPr>
          <w:rFonts w:ascii="Century Gothic" w:hAnsi="Century Gothic"/>
          <w:sz w:val="20"/>
          <w:szCs w:val="20"/>
        </w:rPr>
        <w:t>A group of men from New Mexico hunt for buffalo.</w:t>
      </w:r>
    </w:p>
    <w:p w14:paraId="4F71BD21" w14:textId="389C577D" w:rsidR="00683428" w:rsidRDefault="00252F86" w:rsidP="00940105">
      <w:pPr>
        <w:rPr>
          <w:rFonts w:ascii="Century Gothic" w:hAnsi="Century Gothic"/>
          <w:b/>
        </w:rPr>
      </w:pPr>
      <w:bookmarkStart w:id="0" w:name="_GoBack"/>
      <w:bookmarkEnd w:id="0"/>
      <w:r w:rsidRPr="00940105">
        <w:rPr>
          <w:rFonts w:ascii="Century Gothic" w:hAnsi="Century Gothic"/>
        </w:rPr>
        <w:br/>
      </w:r>
      <w:r w:rsidR="00683428">
        <w:rPr>
          <w:rFonts w:ascii="Century Gothic" w:hAnsi="Century Gothic"/>
          <w:b/>
        </w:rPr>
        <w:t>Vocabulary</w:t>
      </w:r>
    </w:p>
    <w:p w14:paraId="1B5B6349" w14:textId="597189E2" w:rsidR="00940105" w:rsidRPr="00683428" w:rsidRDefault="00940105" w:rsidP="00683428">
      <w:pPr>
        <w:pStyle w:val="ListParagraph"/>
        <w:numPr>
          <w:ilvl w:val="0"/>
          <w:numId w:val="9"/>
        </w:numPr>
        <w:rPr>
          <w:rFonts w:ascii="Century Gothic" w:hAnsi="Century Gothic"/>
        </w:rPr>
      </w:pPr>
      <w:r w:rsidRPr="00683428">
        <w:rPr>
          <w:rFonts w:ascii="Century Gothic" w:hAnsi="Century Gothic"/>
          <w:b/>
        </w:rPr>
        <w:t>expedition</w:t>
      </w:r>
      <w:r w:rsidRPr="00683428">
        <w:rPr>
          <w:rFonts w:ascii="Century Gothic" w:hAnsi="Century Gothic"/>
        </w:rPr>
        <w:t xml:space="preserve"> - a long trip for a special reason</w:t>
      </w:r>
    </w:p>
    <w:p w14:paraId="1BFCA051" w14:textId="77777777" w:rsidR="00940105" w:rsidRPr="00683428" w:rsidRDefault="00940105" w:rsidP="00683428">
      <w:pPr>
        <w:pStyle w:val="ListParagraph"/>
        <w:numPr>
          <w:ilvl w:val="0"/>
          <w:numId w:val="9"/>
        </w:numPr>
        <w:rPr>
          <w:rFonts w:ascii="Century Gothic" w:hAnsi="Century Gothic"/>
        </w:rPr>
      </w:pPr>
      <w:r w:rsidRPr="00683428">
        <w:rPr>
          <w:rFonts w:ascii="Century Gothic" w:hAnsi="Century Gothic"/>
          <w:b/>
        </w:rPr>
        <w:t>aid</w:t>
      </w:r>
      <w:r w:rsidRPr="00683428">
        <w:rPr>
          <w:rFonts w:ascii="Century Gothic" w:hAnsi="Century Gothic"/>
        </w:rPr>
        <w:t xml:space="preserve"> - help</w:t>
      </w:r>
    </w:p>
    <w:p w14:paraId="459F1120" w14:textId="77777777" w:rsidR="00940105" w:rsidRPr="00683428" w:rsidRDefault="00940105" w:rsidP="00683428">
      <w:pPr>
        <w:pStyle w:val="ListParagraph"/>
        <w:numPr>
          <w:ilvl w:val="0"/>
          <w:numId w:val="9"/>
        </w:numPr>
        <w:rPr>
          <w:rFonts w:ascii="Century Gothic" w:hAnsi="Century Gothic"/>
        </w:rPr>
      </w:pPr>
      <w:r w:rsidRPr="00683428">
        <w:rPr>
          <w:rFonts w:ascii="Century Gothic" w:hAnsi="Century Gothic"/>
          <w:b/>
        </w:rPr>
        <w:t>shepherd</w:t>
      </w:r>
      <w:r w:rsidRPr="00683428">
        <w:rPr>
          <w:rFonts w:ascii="Century Gothic" w:hAnsi="Century Gothic"/>
        </w:rPr>
        <w:t xml:space="preserve"> - a person who takes care of a group of sheep </w:t>
      </w:r>
    </w:p>
    <w:p w14:paraId="0260E054" w14:textId="77777777" w:rsidR="00940105" w:rsidRPr="00683428" w:rsidRDefault="00940105" w:rsidP="00683428">
      <w:pPr>
        <w:pStyle w:val="ListParagraph"/>
        <w:numPr>
          <w:ilvl w:val="0"/>
          <w:numId w:val="9"/>
        </w:numPr>
        <w:rPr>
          <w:rFonts w:ascii="Century Gothic" w:hAnsi="Century Gothic"/>
        </w:rPr>
      </w:pPr>
      <w:r w:rsidRPr="00683428">
        <w:rPr>
          <w:rFonts w:ascii="Century Gothic" w:hAnsi="Century Gothic"/>
          <w:b/>
        </w:rPr>
        <w:t>flock</w:t>
      </w:r>
      <w:r w:rsidRPr="00683428">
        <w:rPr>
          <w:rFonts w:ascii="Century Gothic" w:hAnsi="Century Gothic"/>
        </w:rPr>
        <w:t xml:space="preserve"> - a group of the same kind of animal that stays together</w:t>
      </w:r>
    </w:p>
    <w:p w14:paraId="24A13090" w14:textId="77777777" w:rsidR="00940105" w:rsidRPr="00940105" w:rsidRDefault="00252F86" w:rsidP="00940105">
      <w:pPr>
        <w:pStyle w:val="NormalWeb"/>
        <w:rPr>
          <w:rFonts w:ascii="Century Gothic" w:hAnsi="Century Gothic"/>
          <w:sz w:val="22"/>
          <w:szCs w:val="22"/>
        </w:rPr>
      </w:pPr>
      <w:r w:rsidRPr="00940105">
        <w:rPr>
          <w:rFonts w:ascii="Century Gothic" w:hAnsi="Century Gothic"/>
          <w:sz w:val="22"/>
          <w:szCs w:val="22"/>
        </w:rPr>
        <w:br/>
      </w:r>
      <w:r w:rsidR="00940105" w:rsidRPr="00940105">
        <w:rPr>
          <w:rFonts w:ascii="Century Gothic" w:hAnsi="Century Gothic"/>
          <w:sz w:val="22"/>
          <w:szCs w:val="22"/>
        </w:rPr>
        <w:t>Story Collected by Simeon Tejada, Federal Writers Project, 1939</w:t>
      </w:r>
    </w:p>
    <w:p w14:paraId="56D0D11D" w14:textId="77777777" w:rsidR="00940105" w:rsidRPr="00940105" w:rsidRDefault="00940105" w:rsidP="00314E02">
      <w:pPr>
        <w:pStyle w:val="NormalWeb"/>
        <w:spacing w:line="276" w:lineRule="auto"/>
        <w:rPr>
          <w:rFonts w:ascii="Century Gothic" w:hAnsi="Century Gothic"/>
          <w:sz w:val="22"/>
          <w:szCs w:val="22"/>
        </w:rPr>
      </w:pPr>
      <w:r w:rsidRPr="00940105">
        <w:rPr>
          <w:rFonts w:ascii="Century Gothic" w:hAnsi="Century Gothic"/>
          <w:sz w:val="22"/>
          <w:szCs w:val="22"/>
        </w:rPr>
        <w:t>When Don Manual Jesus Vanquez returned to the ranch, Penasco, he prepared for another expedition to the Comanche and Kiowa tribes. The trip was for buying horses. On this trip, they took donkeys loaded with bags of bread. The bread was called Comanche bread. This bread was made without yeast so that the bread was harder than a rock. The bread was traded to the Indians for horses.</w:t>
      </w:r>
    </w:p>
    <w:p w14:paraId="23F32658" w14:textId="77777777" w:rsidR="00940105" w:rsidRPr="00940105" w:rsidRDefault="00940105" w:rsidP="00314E02">
      <w:pPr>
        <w:pStyle w:val="NormalWeb"/>
        <w:spacing w:line="276" w:lineRule="auto"/>
        <w:rPr>
          <w:rFonts w:ascii="Century Gothic" w:hAnsi="Century Gothic"/>
          <w:sz w:val="22"/>
          <w:szCs w:val="22"/>
        </w:rPr>
      </w:pPr>
      <w:r w:rsidRPr="00940105">
        <w:rPr>
          <w:rFonts w:ascii="Century Gothic" w:hAnsi="Century Gothic"/>
          <w:sz w:val="22"/>
          <w:szCs w:val="22"/>
        </w:rPr>
        <w:t>A “trinca” of bread was traded for each horse. A “trinca” was half a bag of bread, so a bag of bread paid for a pair of horses. The Indians were getting some aid from the government and they would feed people who went to trade with them. They had plenty of coffee and sugar. Twenty men went on this trading expedition and they brought fifteen horses back to Penasco with them.</w:t>
      </w:r>
    </w:p>
    <w:p w14:paraId="4212CB85" w14:textId="77777777" w:rsidR="00940105" w:rsidRDefault="00940105" w:rsidP="00314E02">
      <w:pPr>
        <w:pStyle w:val="NormalWeb"/>
        <w:spacing w:line="276" w:lineRule="auto"/>
        <w:rPr>
          <w:rFonts w:ascii="Century Gothic" w:hAnsi="Century Gothic"/>
          <w:sz w:val="22"/>
          <w:szCs w:val="22"/>
        </w:rPr>
      </w:pPr>
      <w:r w:rsidRPr="00940105">
        <w:rPr>
          <w:rFonts w:ascii="Century Gothic" w:hAnsi="Century Gothic"/>
          <w:sz w:val="22"/>
          <w:szCs w:val="22"/>
        </w:rPr>
        <w:t>Most of the men worked for money, but no one ever made more than 50¢ a day. But the ranch owner Don Juan Policarpio Romero never paid Don Manuel Jesus Vanquez even a penny, not for being the shepherd for his flock of goats, nor for making coffins, nor as a buffalo hunter, nor horse trader with the Indians. He did take care of Don Manuel and his family. While his boss was alive, Don Manuel never held one single penny in his hand.</w:t>
      </w:r>
    </w:p>
    <w:p w14:paraId="69FFC314" w14:textId="77777777" w:rsidR="00314E02" w:rsidRDefault="00314E02" w:rsidP="00940105">
      <w:pPr>
        <w:pStyle w:val="NormalWeb"/>
        <w:rPr>
          <w:rFonts w:ascii="Century Gothic" w:hAnsi="Century Gothic"/>
          <w:sz w:val="22"/>
          <w:szCs w:val="22"/>
        </w:rPr>
      </w:pPr>
    </w:p>
    <w:p w14:paraId="2BF830A8" w14:textId="77777777" w:rsidR="00314E02" w:rsidRPr="00940105" w:rsidRDefault="00314E02" w:rsidP="00940105">
      <w:pPr>
        <w:pStyle w:val="NormalWeb"/>
        <w:rPr>
          <w:rFonts w:ascii="Century Gothic" w:hAnsi="Century Gothic"/>
          <w:sz w:val="22"/>
          <w:szCs w:val="22"/>
        </w:rPr>
      </w:pPr>
    </w:p>
    <w:tbl>
      <w:tblPr>
        <w:tblStyle w:val="TableGrid"/>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C5E0B3" w:themeFill="accent6" w:themeFillTint="66"/>
        <w:tblLook w:val="04A0" w:firstRow="1" w:lastRow="0" w:firstColumn="1" w:lastColumn="0" w:noHBand="0" w:noVBand="1"/>
      </w:tblPr>
      <w:tblGrid>
        <w:gridCol w:w="9576"/>
      </w:tblGrid>
      <w:tr w:rsidR="00940105" w14:paraId="1A9BB0FD" w14:textId="77777777" w:rsidTr="00683428">
        <w:tc>
          <w:tcPr>
            <w:tcW w:w="9576" w:type="dxa"/>
            <w:shd w:val="clear" w:color="auto" w:fill="F7CAAC" w:themeFill="accent2" w:themeFillTint="66"/>
          </w:tcPr>
          <w:p w14:paraId="608CF4E4" w14:textId="33721DFB" w:rsidR="00BB269E" w:rsidRPr="00BB269E" w:rsidRDefault="00940105" w:rsidP="00314E02">
            <w:pPr>
              <w:spacing w:before="100" w:beforeAutospacing="1"/>
              <w:outlineLvl w:val="0"/>
              <w:rPr>
                <w:rFonts w:ascii="Century Gothic" w:hAnsi="Century Gothic"/>
                <w:sz w:val="16"/>
                <w:szCs w:val="16"/>
              </w:rPr>
            </w:pPr>
            <w:r w:rsidRPr="00940105">
              <w:rPr>
                <w:rFonts w:ascii="Century Gothic" w:eastAsia="Times New Roman" w:hAnsi="Century Gothic" w:cs="Times New Roman"/>
                <w:b/>
                <w:bCs/>
                <w:kern w:val="36"/>
              </w:rPr>
              <w:t>BONUS</w:t>
            </w:r>
            <w:r w:rsidRPr="00940105">
              <w:rPr>
                <w:rFonts w:ascii="Century Gothic" w:eastAsia="Times New Roman" w:hAnsi="Century Gothic" w:cs="Times New Roman"/>
                <w:bCs/>
                <w:kern w:val="36"/>
              </w:rPr>
              <w:t xml:space="preserve"> - </w:t>
            </w:r>
            <w:r w:rsidR="00116DA4" w:rsidRPr="00815173">
              <w:rPr>
                <w:rFonts w:ascii="Century Gothic" w:hAnsi="Century Gothic"/>
              </w:rPr>
              <w:t>Draw a 4-panel cartoon about this.  Include speech and thought bubbles.</w:t>
            </w:r>
            <w:r w:rsidR="00BB269E">
              <w:rPr>
                <w:rFonts w:ascii="Century Gothic" w:hAnsi="Century Gothic"/>
              </w:rPr>
              <w:t xml:space="preserve">           </w:t>
            </w:r>
          </w:p>
        </w:tc>
      </w:tr>
    </w:tbl>
    <w:p w14:paraId="05A77EA5" w14:textId="77777777" w:rsidR="00940105" w:rsidRPr="00940105" w:rsidRDefault="00940105" w:rsidP="002E5A11">
      <w:pPr>
        <w:spacing w:before="100" w:beforeAutospacing="1" w:after="100" w:afterAutospacing="1" w:line="240" w:lineRule="auto"/>
        <w:outlineLvl w:val="0"/>
        <w:rPr>
          <w:rFonts w:ascii="Century Gothic" w:eastAsia="Times New Roman" w:hAnsi="Century Gothic" w:cs="Times New Roman"/>
          <w:bCs/>
          <w:kern w:val="36"/>
        </w:rPr>
      </w:pPr>
    </w:p>
    <w:sectPr w:rsidR="00940105" w:rsidRPr="00940105" w:rsidSect="00940105">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BD42F" w14:textId="77777777" w:rsidR="00C4270A" w:rsidRDefault="00C4270A" w:rsidP="00C4270A">
      <w:pPr>
        <w:spacing w:after="0" w:line="240" w:lineRule="auto"/>
      </w:pPr>
      <w:r>
        <w:separator/>
      </w:r>
    </w:p>
  </w:endnote>
  <w:endnote w:type="continuationSeparator" w:id="0">
    <w:p w14:paraId="7DED140E" w14:textId="77777777" w:rsidR="00C4270A" w:rsidRDefault="00C4270A" w:rsidP="00C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281"/>
      <w:gridCol w:w="5014"/>
      <w:gridCol w:w="2281"/>
    </w:tblGrid>
    <w:tr w:rsidR="00317D28" w14:paraId="2F70BB2A" w14:textId="77777777">
      <w:trPr>
        <w:trHeight w:val="151"/>
      </w:trPr>
      <w:tc>
        <w:tcPr>
          <w:tcW w:w="2250" w:type="pct"/>
          <w:tcBorders>
            <w:bottom w:val="single" w:sz="4" w:space="0" w:color="4472C4" w:themeColor="accent1"/>
          </w:tcBorders>
        </w:tcPr>
        <w:p w14:paraId="0A5F8BC9" w14:textId="77777777" w:rsidR="004C1C8A" w:rsidRDefault="004C1C8A">
          <w:pPr>
            <w:pStyle w:val="Header"/>
            <w:rPr>
              <w:rFonts w:asciiTheme="majorHAnsi" w:eastAsiaTheme="majorEastAsia" w:hAnsiTheme="majorHAnsi" w:cstheme="majorBidi"/>
              <w:b/>
              <w:bCs/>
            </w:rPr>
          </w:pPr>
        </w:p>
      </w:tc>
      <w:tc>
        <w:tcPr>
          <w:tcW w:w="500" w:type="pct"/>
          <w:vMerge w:val="restart"/>
          <w:noWrap/>
          <w:vAlign w:val="center"/>
        </w:tcPr>
        <w:p w14:paraId="203C5FAB" w14:textId="6F1BAD03" w:rsidR="004C1C8A" w:rsidRPr="004C1C8A" w:rsidRDefault="004C1C8A" w:rsidP="004C1C8A">
          <w:pPr>
            <w:pStyle w:val="NoSpacing"/>
            <w:jc w:val="center"/>
            <w:rPr>
              <w:rFonts w:ascii="Century Gothic" w:eastAsiaTheme="majorEastAsia" w:hAnsi="Century Gothic" w:cstheme="majorBidi"/>
              <w:b/>
              <w:bCs/>
              <w:noProof/>
            </w:rPr>
          </w:pPr>
          <w:r w:rsidRPr="004C1C8A">
            <w:rPr>
              <w:rFonts w:ascii="Century Gothic" w:eastAsiaTheme="majorEastAsia" w:hAnsi="Century Gothic" w:cstheme="majorBidi"/>
              <w:b/>
              <w:bCs/>
            </w:rPr>
            <w:t xml:space="preserve">Page </w:t>
          </w:r>
          <w:r w:rsidRPr="004C1C8A">
            <w:rPr>
              <w:rFonts w:ascii="Century Gothic" w:eastAsiaTheme="minorEastAsia" w:hAnsi="Century Gothic"/>
              <w:b/>
            </w:rPr>
            <w:fldChar w:fldCharType="begin"/>
          </w:r>
          <w:r w:rsidRPr="004C1C8A">
            <w:rPr>
              <w:rFonts w:ascii="Century Gothic" w:hAnsi="Century Gothic"/>
              <w:b/>
            </w:rPr>
            <w:instrText xml:space="preserve"> PAGE  \* MERGEFORMAT </w:instrText>
          </w:r>
          <w:r w:rsidRPr="004C1C8A">
            <w:rPr>
              <w:rFonts w:ascii="Century Gothic" w:eastAsiaTheme="minorEastAsia" w:hAnsi="Century Gothic"/>
              <w:b/>
            </w:rPr>
            <w:fldChar w:fldCharType="separate"/>
          </w:r>
          <w:r w:rsidR="003262EE" w:rsidRPr="003262EE">
            <w:rPr>
              <w:rFonts w:ascii="Century Gothic" w:eastAsiaTheme="majorEastAsia" w:hAnsi="Century Gothic" w:cstheme="majorBidi"/>
              <w:b/>
              <w:bCs/>
              <w:noProof/>
            </w:rPr>
            <w:t>4</w:t>
          </w:r>
          <w:r w:rsidRPr="004C1C8A">
            <w:rPr>
              <w:rFonts w:ascii="Century Gothic" w:eastAsiaTheme="majorEastAsia" w:hAnsi="Century Gothic" w:cstheme="majorBidi"/>
              <w:b/>
              <w:bCs/>
              <w:noProof/>
            </w:rPr>
            <w:fldChar w:fldCharType="end"/>
          </w:r>
          <w:r w:rsidRPr="004C1C8A">
            <w:rPr>
              <w:rFonts w:ascii="Century Gothic" w:eastAsiaTheme="majorEastAsia" w:hAnsi="Century Gothic" w:cstheme="majorBidi"/>
              <w:b/>
              <w:bCs/>
              <w:noProof/>
            </w:rPr>
            <w:t xml:space="preserve"> of 4</w:t>
          </w:r>
        </w:p>
        <w:p w14:paraId="0E8248E2" w14:textId="03F7E4CB" w:rsidR="004C1C8A" w:rsidRPr="004C1C8A" w:rsidRDefault="004C1C8A">
          <w:pPr>
            <w:pStyle w:val="NoSpacing"/>
            <w:rPr>
              <w:rFonts w:ascii="Century Gothic" w:eastAsiaTheme="majorEastAsia" w:hAnsi="Century Gothic" w:cstheme="majorBidi"/>
              <w:sz w:val="20"/>
              <w:szCs w:val="20"/>
            </w:rPr>
          </w:pPr>
          <w:r w:rsidRPr="004C1C8A">
            <w:rPr>
              <w:rFonts w:ascii="Century Gothic" w:eastAsiaTheme="majorEastAsia" w:hAnsi="Century Gothic" w:cstheme="majorBidi"/>
              <w:bCs/>
              <w:noProof/>
              <w:sz w:val="20"/>
              <w:szCs w:val="20"/>
            </w:rPr>
            <w:t>Created by Ann Morgan</w:t>
          </w:r>
          <w:r w:rsidR="00317D28">
            <w:rPr>
              <w:rFonts w:ascii="Century Gothic" w:eastAsiaTheme="majorEastAsia" w:hAnsi="Century Gothic" w:cstheme="majorBidi"/>
              <w:bCs/>
              <w:noProof/>
              <w:sz w:val="20"/>
              <w:szCs w:val="20"/>
            </w:rPr>
            <w:t xml:space="preserve"> </w:t>
          </w:r>
          <w:r w:rsidRPr="004C1C8A">
            <w:rPr>
              <w:rFonts w:ascii="Century Gothic" w:eastAsiaTheme="majorEastAsia" w:hAnsi="Century Gothic" w:cstheme="majorBidi"/>
              <w:bCs/>
              <w:noProof/>
              <w:sz w:val="20"/>
              <w:szCs w:val="20"/>
            </w:rPr>
            <w:t>for Maryland Humanities</w:t>
          </w:r>
        </w:p>
      </w:tc>
      <w:tc>
        <w:tcPr>
          <w:tcW w:w="2250" w:type="pct"/>
          <w:tcBorders>
            <w:bottom w:val="single" w:sz="4" w:space="0" w:color="4472C4" w:themeColor="accent1"/>
          </w:tcBorders>
        </w:tcPr>
        <w:p w14:paraId="3732B5AF" w14:textId="77777777" w:rsidR="004C1C8A" w:rsidRDefault="004C1C8A">
          <w:pPr>
            <w:pStyle w:val="Header"/>
            <w:rPr>
              <w:rFonts w:asciiTheme="majorHAnsi" w:eastAsiaTheme="majorEastAsia" w:hAnsiTheme="majorHAnsi" w:cstheme="majorBidi"/>
              <w:b/>
              <w:bCs/>
            </w:rPr>
          </w:pPr>
        </w:p>
      </w:tc>
    </w:tr>
    <w:tr w:rsidR="00317D28" w14:paraId="396CDBE3" w14:textId="77777777">
      <w:trPr>
        <w:trHeight w:val="150"/>
      </w:trPr>
      <w:tc>
        <w:tcPr>
          <w:tcW w:w="2250" w:type="pct"/>
          <w:tcBorders>
            <w:top w:val="single" w:sz="4" w:space="0" w:color="4472C4" w:themeColor="accent1"/>
          </w:tcBorders>
        </w:tcPr>
        <w:p w14:paraId="12C903C4" w14:textId="77777777" w:rsidR="004C1C8A" w:rsidRDefault="004C1C8A">
          <w:pPr>
            <w:pStyle w:val="Header"/>
            <w:rPr>
              <w:rFonts w:asciiTheme="majorHAnsi" w:eastAsiaTheme="majorEastAsia" w:hAnsiTheme="majorHAnsi" w:cstheme="majorBidi"/>
              <w:b/>
              <w:bCs/>
            </w:rPr>
          </w:pPr>
        </w:p>
      </w:tc>
      <w:tc>
        <w:tcPr>
          <w:tcW w:w="500" w:type="pct"/>
          <w:vMerge/>
        </w:tcPr>
        <w:p w14:paraId="44A230F2" w14:textId="77777777" w:rsidR="004C1C8A" w:rsidRDefault="004C1C8A">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1D3C9D57" w14:textId="77777777" w:rsidR="004C1C8A" w:rsidRDefault="004C1C8A">
          <w:pPr>
            <w:pStyle w:val="Header"/>
            <w:rPr>
              <w:rFonts w:asciiTheme="majorHAnsi" w:eastAsiaTheme="majorEastAsia" w:hAnsiTheme="majorHAnsi" w:cstheme="majorBidi"/>
              <w:b/>
              <w:bCs/>
            </w:rPr>
          </w:pPr>
        </w:p>
      </w:tc>
    </w:tr>
  </w:tbl>
  <w:p w14:paraId="199B47A9" w14:textId="2296B30C" w:rsidR="00C4270A" w:rsidRDefault="00C427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F683D" w14:textId="77777777" w:rsidR="00C4270A" w:rsidRDefault="00C4270A" w:rsidP="00C4270A">
      <w:pPr>
        <w:spacing w:after="0" w:line="240" w:lineRule="auto"/>
      </w:pPr>
      <w:r>
        <w:separator/>
      </w:r>
    </w:p>
  </w:footnote>
  <w:footnote w:type="continuationSeparator" w:id="0">
    <w:p w14:paraId="6DFC5150" w14:textId="77777777" w:rsidR="00C4270A" w:rsidRDefault="00C4270A" w:rsidP="00C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F7E9" w14:textId="77777777" w:rsidR="004C1C8A" w:rsidRDefault="004C1C8A">
    <w:pPr>
      <w:pStyle w:val="Header"/>
    </w:pPr>
    <w:r>
      <w:rPr>
        <w:noProof/>
      </w:rPr>
      <mc:AlternateContent>
        <mc:Choice Requires="wpg">
          <w:drawing>
            <wp:anchor distT="0" distB="0" distL="114300" distR="114300" simplePos="0" relativeHeight="251659264" behindDoc="0" locked="0" layoutInCell="0" allowOverlap="1" wp14:anchorId="735BAB3D" wp14:editId="1EC53E45">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Thinkport.org/tps</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26"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27"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538135 [2409]" stroked="f" strokecolor="white" strokeweight="1.5pt">
                <v:textbox>
                  <w:txbxContent>
                    <w:sdt>
                      <w:sdtPr>
                        <w:rPr>
                          <w:rFonts w:ascii="Century Gothic" w:hAnsi="Century Gothic"/>
                          <w:b/>
                          <w:color w:val="FFFFFF" w:themeColor="background1"/>
                          <w:sz w:val="28"/>
                          <w:szCs w:val="28"/>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14:paraId="5405F4C8" w14:textId="6A23D932" w:rsidR="004C1C8A" w:rsidRPr="00F16D86" w:rsidRDefault="004C1C8A">
                          <w:pPr>
                            <w:pStyle w:val="Header"/>
                            <w:rPr>
                              <w:rFonts w:ascii="Century Gothic" w:hAnsi="Century Gothic"/>
                              <w:b/>
                              <w:color w:val="FFFFFF" w:themeColor="background1"/>
                              <w:sz w:val="28"/>
                              <w:szCs w:val="28"/>
                            </w:rPr>
                          </w:pPr>
                          <w:r w:rsidRPr="00F16D86">
                            <w:rPr>
                              <w:rFonts w:ascii="Century Gothic" w:hAnsi="Century Gothic"/>
                              <w:b/>
                              <w:color w:val="FFFFFF" w:themeColor="background1"/>
                              <w:sz w:val="28"/>
                              <w:szCs w:val="28"/>
                            </w:rPr>
                            <w:t>TPS Inquiry Kits | ESOL Leveled Text and Thinking Questions</w:t>
                          </w:r>
                        </w:p>
                      </w:sdtContent>
                    </w:sdt>
                  </w:txbxContent>
                </v:textbox>
              </v:rect>
              <v:rect id="Rectangle 198" o:spid="_x0000_s1028"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a5a5a5 [3206]" stroked="f" strokecolor="white" strokeweight="2pt">
                <v:textbox>
                  <w:txbxContent>
                    <w:p w14:paraId="3DFE3F92" w14:textId="0397941A" w:rsidR="004C1C8A" w:rsidRPr="004C1C8A" w:rsidRDefault="004C1C8A">
                      <w:pPr>
                        <w:pStyle w:val="Header"/>
                        <w:rPr>
                          <w:rFonts w:ascii="Century Gothic" w:hAnsi="Century Gothic"/>
                          <w:b/>
                          <w:color w:val="FFFFFF" w:themeColor="background1"/>
                        </w:rPr>
                      </w:pPr>
                      <w:r w:rsidRPr="004C1C8A">
                        <w:rPr>
                          <w:rFonts w:ascii="Century Gothic" w:hAnsi="Century Gothic"/>
                          <w:b/>
                          <w:color w:val="FFFFFF" w:themeColor="background1"/>
                        </w:rPr>
                        <w:t>Thinkport.org/</w:t>
                      </w:r>
                      <w:proofErr w:type="spellStart"/>
                      <w:r w:rsidRPr="004C1C8A">
                        <w:rPr>
                          <w:rFonts w:ascii="Century Gothic" w:hAnsi="Century Gothic"/>
                          <w:b/>
                          <w:color w:val="FFFFFF" w:themeColor="background1"/>
                        </w:rPr>
                        <w:t>tps</w:t>
                      </w:r>
                      <w:proofErr w:type="spellEnd"/>
                    </w:p>
                  </w:txbxContent>
                </v:textbox>
              </v:rect>
              <v:rect id="Rectangle 199" o:spid="_x0000_s1029"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14:paraId="5C8D0BF5" w14:textId="77777777" w:rsidR="00C4270A" w:rsidRDefault="00C42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5AD0"/>
    <w:multiLevelType w:val="hybridMultilevel"/>
    <w:tmpl w:val="1BA86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806A7"/>
    <w:multiLevelType w:val="hybridMultilevel"/>
    <w:tmpl w:val="BF2EB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BF4F08"/>
    <w:multiLevelType w:val="hybridMultilevel"/>
    <w:tmpl w:val="BA307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341065"/>
    <w:multiLevelType w:val="hybridMultilevel"/>
    <w:tmpl w:val="41C46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14474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B5C53"/>
    <w:multiLevelType w:val="hybridMultilevel"/>
    <w:tmpl w:val="F8DA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636B"/>
    <w:multiLevelType w:val="hybridMultilevel"/>
    <w:tmpl w:val="B6043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BB599F"/>
    <w:multiLevelType w:val="hybridMultilevel"/>
    <w:tmpl w:val="6BA8718C"/>
    <w:lvl w:ilvl="0" w:tplc="2F34322E">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C22C9F"/>
    <w:multiLevelType w:val="hybridMultilevel"/>
    <w:tmpl w:val="2454E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D"/>
    <w:rsid w:val="00074F88"/>
    <w:rsid w:val="00116DA4"/>
    <w:rsid w:val="0014084D"/>
    <w:rsid w:val="00195D70"/>
    <w:rsid w:val="001F5897"/>
    <w:rsid w:val="002103D2"/>
    <w:rsid w:val="00252F86"/>
    <w:rsid w:val="002E5A11"/>
    <w:rsid w:val="00314E02"/>
    <w:rsid w:val="00317D28"/>
    <w:rsid w:val="003262EE"/>
    <w:rsid w:val="00335A9B"/>
    <w:rsid w:val="003D1E06"/>
    <w:rsid w:val="004B246E"/>
    <w:rsid w:val="004C1C8A"/>
    <w:rsid w:val="00525DC0"/>
    <w:rsid w:val="00532376"/>
    <w:rsid w:val="005951B7"/>
    <w:rsid w:val="005A5013"/>
    <w:rsid w:val="00683428"/>
    <w:rsid w:val="006C0452"/>
    <w:rsid w:val="00767294"/>
    <w:rsid w:val="007F5CEA"/>
    <w:rsid w:val="00815768"/>
    <w:rsid w:val="00853491"/>
    <w:rsid w:val="008A7EFD"/>
    <w:rsid w:val="009055A3"/>
    <w:rsid w:val="00911CDC"/>
    <w:rsid w:val="00940105"/>
    <w:rsid w:val="00995D79"/>
    <w:rsid w:val="009D3132"/>
    <w:rsid w:val="00AF3FDA"/>
    <w:rsid w:val="00B613DE"/>
    <w:rsid w:val="00BB269E"/>
    <w:rsid w:val="00BF4F81"/>
    <w:rsid w:val="00C17F6D"/>
    <w:rsid w:val="00C4270A"/>
    <w:rsid w:val="00CB5C93"/>
    <w:rsid w:val="00CE391D"/>
    <w:rsid w:val="00CE5CCE"/>
    <w:rsid w:val="00D16312"/>
    <w:rsid w:val="00D27622"/>
    <w:rsid w:val="00D711DF"/>
    <w:rsid w:val="00DB5F7B"/>
    <w:rsid w:val="00E17DCC"/>
    <w:rsid w:val="00F16D86"/>
    <w:rsid w:val="00F76671"/>
    <w:rsid w:val="00FE3A0F"/>
    <w:rsid w:val="00FE3A24"/>
    <w:rsid w:val="00FF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E9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title">
    <w:name w:val="formtitle"/>
    <w:basedOn w:val="DefaultParagraphFont"/>
    <w:rsid w:val="0014084D"/>
  </w:style>
  <w:style w:type="paragraph" w:styleId="ListParagraph">
    <w:name w:val="List Paragraph"/>
    <w:basedOn w:val="Normal"/>
    <w:uiPriority w:val="34"/>
    <w:qFormat/>
    <w:rsid w:val="002103D2"/>
    <w:pPr>
      <w:ind w:left="720"/>
      <w:contextualSpacing/>
    </w:pPr>
  </w:style>
  <w:style w:type="paragraph" w:styleId="NormalWeb">
    <w:name w:val="Normal (Web)"/>
    <w:basedOn w:val="Normal"/>
    <w:uiPriority w:val="99"/>
    <w:unhideWhenUsed/>
    <w:rsid w:val="005323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C4270A"/>
    <w:pPr>
      <w:spacing w:after="0" w:line="240" w:lineRule="auto"/>
    </w:pPr>
  </w:style>
  <w:style w:type="paragraph" w:styleId="Header">
    <w:name w:val="header"/>
    <w:basedOn w:val="Normal"/>
    <w:link w:val="HeaderChar"/>
    <w:uiPriority w:val="99"/>
    <w:unhideWhenUsed/>
    <w:rsid w:val="00C4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70A"/>
  </w:style>
  <w:style w:type="paragraph" w:styleId="Footer">
    <w:name w:val="footer"/>
    <w:basedOn w:val="Normal"/>
    <w:link w:val="FooterChar"/>
    <w:uiPriority w:val="99"/>
    <w:unhideWhenUsed/>
    <w:rsid w:val="00C4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70A"/>
  </w:style>
  <w:style w:type="paragraph" w:styleId="BalloonText">
    <w:name w:val="Balloon Text"/>
    <w:basedOn w:val="Normal"/>
    <w:link w:val="BalloonTextChar"/>
    <w:uiPriority w:val="99"/>
    <w:semiHidden/>
    <w:unhideWhenUsed/>
    <w:rsid w:val="00C427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A"/>
    <w:rPr>
      <w:rFonts w:ascii="Tahoma" w:hAnsi="Tahoma" w:cs="Tahoma"/>
      <w:sz w:val="16"/>
      <w:szCs w:val="16"/>
    </w:rPr>
  </w:style>
  <w:style w:type="character" w:customStyle="1" w:styleId="NoSpacingChar">
    <w:name w:val="No Spacing Char"/>
    <w:basedOn w:val="DefaultParagraphFont"/>
    <w:link w:val="NoSpacing"/>
    <w:uiPriority w:val="1"/>
    <w:rsid w:val="004C1C8A"/>
  </w:style>
  <w:style w:type="character" w:styleId="Hyperlink">
    <w:name w:val="Hyperlink"/>
    <w:basedOn w:val="DefaultParagraphFont"/>
    <w:uiPriority w:val="99"/>
    <w:unhideWhenUsed/>
    <w:rsid w:val="005951B7"/>
    <w:rPr>
      <w:color w:val="0563C1" w:themeColor="hyperlink"/>
      <w:u w:val="single"/>
    </w:rPr>
  </w:style>
  <w:style w:type="table" w:styleId="TableGrid">
    <w:name w:val="Table Grid"/>
    <w:basedOn w:val="TableNormal"/>
    <w:uiPriority w:val="39"/>
    <w:rsid w:val="00940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port.org/tps/ushist/inquiry-kits.html?unit=01&amp;topic=0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hinkport.org/tps/ushist/inquiry-kits.html?unit=01&amp;topic=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hinkport.org/tps/ushist/inquiry-kits.html?unit=01&amp;topic=01" TargetMode="External"/><Relationship Id="rId4" Type="http://schemas.openxmlformats.org/officeDocument/2006/relationships/settings" Target="settings.xml"/><Relationship Id="rId9" Type="http://schemas.openxmlformats.org/officeDocument/2006/relationships/hyperlink" Target="https://www.thinkport.org/tps/ushist/inquiry-kits.html?unit=01&amp;topic=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TPS Inquiry Kits | ESOL Leveled Text and Thinking Questions</vt:lpstr>
    </vt:vector>
  </TitlesOfParts>
  <Company>Maryland Public Television</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 Inquiry Kits | ESOL Leveled Text and Thinking Questions</dc:title>
  <dc:creator>Ann Morgan</dc:creator>
  <cp:lastModifiedBy>Karla thompson</cp:lastModifiedBy>
  <cp:revision>2</cp:revision>
  <dcterms:created xsi:type="dcterms:W3CDTF">2018-07-11T13:21:00Z</dcterms:created>
  <dcterms:modified xsi:type="dcterms:W3CDTF">2018-07-11T13:21:00Z</dcterms:modified>
</cp:coreProperties>
</file>